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b w:val="0"/>
        </w:rPr>
        <w:t>Таблица </w:t>
      </w:r>
      <w:r>
        <w:rPr/>
        <w:t>Критерий 4 «Доброжелательность, вежливость работников организаций»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5905"/>
        <w:gridCol w:w="734"/>
        <w:gridCol w:w="564"/>
        <w:gridCol w:w="562"/>
        <w:gridCol w:w="565"/>
        <w:gridCol w:w="845"/>
        <w:gridCol w:w="562"/>
        <w:gridCol w:w="564"/>
        <w:gridCol w:w="566"/>
        <w:gridCol w:w="939"/>
        <w:gridCol w:w="554"/>
        <w:gridCol w:w="506"/>
        <w:gridCol w:w="506"/>
        <w:gridCol w:w="981"/>
      </w:tblGrid>
      <w:tr>
        <w:trPr>
          <w:trHeight w:val="146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/>
              <w:ind w:left="115" w:right="86" w:firstLine="28"/>
              <w:jc w:val="left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590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571"/>
              <w:jc w:val="left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734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315" w:right="-15"/>
              <w:jc w:val="left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9"/>
                <w:sz w:val="15"/>
              </w:rPr>
              <w:t>4.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58" w:right="-44"/>
              <w:jc w:val="left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4.2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93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П 4.3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98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13"/>
              <w:ind w:left="149" w:right="121" w:firstLine="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критерию</w:t>
            </w:r>
          </w:p>
        </w:tc>
      </w:tr>
      <w:tr>
        <w:trPr>
          <w:trHeight w:val="1101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04" w:lineRule="auto" w:before="106"/>
              <w:ind w:left="108" w:right="94" w:hanging="3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15" w:right="81" w:firstLine="115"/>
              <w:jc w:val="left"/>
              <w:rPr>
                <w:sz w:val="15"/>
              </w:rPr>
            </w:pPr>
            <w:r>
              <w:rPr>
                <w:sz w:val="15"/>
              </w:rPr>
              <w:t>П 4.1.1.</w:t>
            </w:r>
          </w:p>
        </w:tc>
        <w:tc>
          <w:tcPr>
            <w:tcW w:w="562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Значение П 4.1</w:t>
            </w:r>
          </w:p>
        </w:tc>
        <w:tc>
          <w:tcPr>
            <w:tcW w:w="565" w:type="dxa"/>
            <w:textDirection w:val="btLr"/>
          </w:tcPr>
          <w:p>
            <w:pPr>
              <w:pStyle w:val="TableParagraph"/>
              <w:spacing w:line="208" w:lineRule="auto" w:before="51"/>
              <w:ind w:left="16" w:right="15"/>
              <w:rPr>
                <w:sz w:val="15"/>
              </w:rPr>
            </w:pPr>
            <w:r>
              <w:rPr>
                <w:sz w:val="15"/>
              </w:rPr>
              <w:t>Значение П 4.1 с учетом</w:t>
            </w:r>
          </w:p>
          <w:p>
            <w:pPr>
              <w:pStyle w:val="TableParagraph"/>
              <w:spacing w:line="155" w:lineRule="exact"/>
              <w:ind w:left="15" w:right="15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845" w:type="dxa"/>
          </w:tcPr>
          <w:p>
            <w:pPr>
              <w:pStyle w:val="TableParagraph"/>
              <w:spacing w:line="204" w:lineRule="auto" w:before="106"/>
              <w:ind w:left="160" w:right="153" w:firstLine="2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09" w:right="85" w:firstLine="115"/>
              <w:jc w:val="left"/>
              <w:rPr>
                <w:sz w:val="15"/>
              </w:rPr>
            </w:pPr>
            <w:r>
              <w:rPr>
                <w:sz w:val="15"/>
              </w:rPr>
              <w:t>П 4.2.1.</w:t>
            </w:r>
          </w:p>
        </w:tc>
        <w:tc>
          <w:tcPr>
            <w:tcW w:w="564" w:type="dxa"/>
            <w:textDirection w:val="btLr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Значение П 4.2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line="211" w:lineRule="auto" w:before="48"/>
              <w:ind w:left="16" w:right="15"/>
              <w:rPr>
                <w:sz w:val="15"/>
              </w:rPr>
            </w:pPr>
            <w:r>
              <w:rPr>
                <w:sz w:val="15"/>
              </w:rPr>
              <w:t>Значение П 4.2 с учетом</w:t>
            </w:r>
          </w:p>
          <w:p>
            <w:pPr>
              <w:pStyle w:val="TableParagraph"/>
              <w:spacing w:line="155" w:lineRule="exact"/>
              <w:ind w:left="15" w:right="15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939" w:type="dxa"/>
          </w:tcPr>
          <w:p>
            <w:pPr>
              <w:pStyle w:val="TableParagraph"/>
              <w:spacing w:line="204" w:lineRule="auto" w:before="106"/>
              <w:ind w:left="208" w:right="199" w:firstLine="2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09" w:right="77" w:firstLine="115"/>
              <w:jc w:val="left"/>
              <w:rPr>
                <w:sz w:val="15"/>
              </w:rPr>
            </w:pPr>
            <w:r>
              <w:rPr>
                <w:sz w:val="15"/>
              </w:rPr>
              <w:t>П 4.3.1.</w:t>
            </w:r>
          </w:p>
        </w:tc>
        <w:tc>
          <w:tcPr>
            <w:tcW w:w="506" w:type="dxa"/>
            <w:textDirection w:val="btLr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Значение П 4.3</w:t>
            </w:r>
          </w:p>
        </w:tc>
        <w:tc>
          <w:tcPr>
            <w:tcW w:w="506" w:type="dxa"/>
            <w:textDirection w:val="btLr"/>
          </w:tcPr>
          <w:p>
            <w:pPr>
              <w:pStyle w:val="TableParagraph"/>
              <w:spacing w:line="206" w:lineRule="auto" w:before="23"/>
              <w:ind w:left="16" w:right="15"/>
              <w:rPr>
                <w:sz w:val="15"/>
              </w:rPr>
            </w:pPr>
            <w:r>
              <w:rPr>
                <w:sz w:val="15"/>
              </w:rPr>
              <w:t>Значение П 4.3 с учетом</w:t>
            </w:r>
          </w:p>
          <w:p>
            <w:pPr>
              <w:pStyle w:val="TableParagraph"/>
              <w:spacing w:line="156" w:lineRule="exact"/>
              <w:ind w:left="15" w:right="15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126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65" w:type="dxa"/>
          </w:tcPr>
          <w:p>
            <w:pPr>
              <w:pStyle w:val="TableParagraph"/>
              <w:spacing w:line="126" w:lineRule="exact"/>
              <w:ind w:left="131" w:right="119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845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2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26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66" w:type="dxa"/>
          </w:tcPr>
          <w:p>
            <w:pPr>
              <w:pStyle w:val="TableParagraph"/>
              <w:spacing w:line="126" w:lineRule="exact"/>
              <w:ind w:left="130"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939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54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126" w:lineRule="exact"/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06" w:type="dxa"/>
          </w:tcPr>
          <w:p>
            <w:pPr>
              <w:pStyle w:val="TableParagraph"/>
              <w:spacing w:line="126" w:lineRule="exact"/>
              <w:ind w:left="102"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981" w:type="dxa"/>
          </w:tcPr>
          <w:p>
            <w:pPr>
              <w:pStyle w:val="TableParagraph"/>
              <w:spacing w:line="126" w:lineRule="exact"/>
              <w:ind w:left="338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«Психоневрологический интернат»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19,9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6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районный социально-реабилитационный центр для</w:t>
            </w:r>
          </w:p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6"/>
              <w:ind w:left="235" w:right="224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6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6"/>
              <w:ind w:left="290" w:right="280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6"/>
              <w:ind w:left="335" w:right="329"/>
              <w:rPr>
                <w:sz w:val="15"/>
              </w:rPr>
            </w:pPr>
            <w:r>
              <w:rPr>
                <w:sz w:val="15"/>
              </w:rPr>
              <w:t>814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805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98,9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02" w:right="91"/>
              <w:rPr>
                <w:sz w:val="15"/>
              </w:rPr>
            </w:pPr>
            <w:r>
              <w:rPr>
                <w:sz w:val="15"/>
              </w:rPr>
              <w:t>19,8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59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99,8</w:t>
            </w:r>
          </w:p>
        </w:tc>
      </w:tr>
      <w:tr>
        <w:trPr>
          <w:trHeight w:val="311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9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905" w:type="dxa"/>
          </w:tcPr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«Пыть-Яхский реабилитационный центр для детей и подростков с</w:t>
            </w:r>
          </w:p>
          <w:p>
            <w:pPr>
              <w:pStyle w:val="TableParagraph"/>
              <w:spacing w:line="146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9"/>
              <w:ind w:left="235" w:right="224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9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9"/>
              <w:ind w:left="290" w:right="280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9"/>
              <w:ind w:left="335" w:right="329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99,0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02" w:right="91"/>
              <w:rPr>
                <w:sz w:val="15"/>
              </w:rPr>
            </w:pPr>
            <w:r>
              <w:rPr>
                <w:sz w:val="15"/>
              </w:rPr>
              <w:t>19,8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61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981</w:t>
            </w:r>
          </w:p>
        </w:tc>
        <w:tc>
          <w:tcPr>
            <w:tcW w:w="562" w:type="dxa"/>
          </w:tcPr>
          <w:p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981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983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976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99,2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19,8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99,7</w:t>
            </w:r>
          </w:p>
        </w:tc>
      </w:tr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6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«Нефтеюганский реабилитационный центр для детей и подростков с</w:t>
            </w:r>
          </w:p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6"/>
              <w:ind w:left="235" w:right="224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6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6"/>
              <w:ind w:left="290" w:right="280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6"/>
              <w:ind w:left="335" w:right="329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98,0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02" w:right="91"/>
              <w:rPr>
                <w:sz w:val="15"/>
              </w:rPr>
            </w:pPr>
            <w:r>
              <w:rPr>
                <w:sz w:val="15"/>
              </w:rPr>
              <w:t>19,6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59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99,6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«Няганский центр социальной помощи семье и детям»</w:t>
            </w:r>
          </w:p>
        </w:tc>
        <w:tc>
          <w:tcPr>
            <w:tcW w:w="734" w:type="dxa"/>
          </w:tcPr>
          <w:p>
            <w:pPr>
              <w:pStyle w:val="TableParagraph"/>
              <w:ind w:left="234" w:right="224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64" w:type="dxa"/>
          </w:tcPr>
          <w:p>
            <w:pPr>
              <w:pStyle w:val="TableParagraph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89" w:right="280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62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54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97,7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19,5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99,5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ООО «Академия» Центр здоровья и развития»</w:t>
            </w:r>
          </w:p>
        </w:tc>
        <w:tc>
          <w:tcPr>
            <w:tcW w:w="734" w:type="dxa"/>
          </w:tcPr>
          <w:p>
            <w:pPr>
              <w:pStyle w:val="TableParagraph"/>
              <w:ind w:left="234" w:right="22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64" w:type="dxa"/>
          </w:tcPr>
          <w:p>
            <w:pPr>
              <w:pStyle w:val="TableParagraph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89" w:right="28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62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54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97,3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19,5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99,5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«Березовский районный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97,3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19,5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99,5</w:t>
            </w:r>
          </w:p>
        </w:tc>
      </w:tr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6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АНО «Центр социальных услуг и социальной адаптации инвалидов и граждан с</w:t>
            </w:r>
          </w:p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 здоровья «Свободное движение»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6"/>
              <w:ind w:left="234" w:right="22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6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6"/>
              <w:ind w:left="289" w:right="28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6"/>
              <w:ind w:left="335" w:right="32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96,4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02" w:right="91"/>
              <w:rPr>
                <w:sz w:val="15"/>
              </w:rPr>
            </w:pPr>
            <w:r>
              <w:rPr>
                <w:sz w:val="15"/>
              </w:rPr>
              <w:t>19,3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59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99,3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«Пыть-Яхский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96,3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19,3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99,3</w:t>
            </w:r>
          </w:p>
        </w:tc>
      </w:tr>
      <w:tr>
        <w:trPr>
          <w:trHeight w:val="311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9"/>
              <w:ind w:left="123" w:right="11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«Урайский социально-реабилитационный центр для</w:t>
            </w:r>
          </w:p>
          <w:p>
            <w:pPr>
              <w:pStyle w:val="TableParagraph"/>
              <w:spacing w:line="148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9"/>
              <w:ind w:left="235" w:right="224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9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9"/>
              <w:ind w:left="290" w:right="280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9"/>
              <w:ind w:left="335" w:right="329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95,8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02" w:right="91"/>
              <w:rPr>
                <w:sz w:val="15"/>
              </w:rPr>
            </w:pPr>
            <w:r>
              <w:rPr>
                <w:sz w:val="15"/>
              </w:rPr>
              <w:t>19,2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61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99,2</w:t>
            </w:r>
          </w:p>
        </w:tc>
      </w:tr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6"/>
              <w:ind w:left="123" w:right="11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РОО по профилактике и реабилитации лиц, страдающих заболеваниями наркоманией и</w:t>
            </w:r>
          </w:p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алкоголизмом «Чистый путь»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6"/>
              <w:ind w:left="234" w:right="224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6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6"/>
              <w:ind w:left="289" w:right="280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6"/>
              <w:ind w:left="335" w:right="325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95,7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02" w:right="91"/>
              <w:rPr>
                <w:sz w:val="15"/>
              </w:rPr>
            </w:pPr>
            <w:r>
              <w:rPr>
                <w:sz w:val="15"/>
              </w:rPr>
              <w:t>19,1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59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99,1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«Белоярский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95,6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19,1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99,1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«Лангепасский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94,9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19,0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99,0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«Югорский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95,0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19,0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98,9</w:t>
            </w:r>
          </w:p>
        </w:tc>
      </w:tr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6"/>
              <w:ind w:left="123" w:right="1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«Няганский реабилитационный центр для детей и подростков с</w:t>
            </w:r>
          </w:p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6"/>
              <w:ind w:left="235" w:right="224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6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6"/>
              <w:ind w:left="290" w:right="280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6"/>
              <w:ind w:left="335" w:right="329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94,6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02" w:right="91"/>
              <w:rPr>
                <w:sz w:val="15"/>
              </w:rPr>
            </w:pPr>
            <w:r>
              <w:rPr>
                <w:sz w:val="15"/>
              </w:rPr>
              <w:t>18,9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59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98,9</w:t>
            </w:r>
          </w:p>
        </w:tc>
      </w:tr>
      <w:tr>
        <w:trPr>
          <w:trHeight w:val="312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9"/>
              <w:ind w:left="123" w:right="11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905" w:type="dxa"/>
          </w:tcPr>
          <w:p>
            <w:pPr>
              <w:pStyle w:val="TableParagraph"/>
              <w:spacing w:line="146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реабилитационный центр для детей и подростков с</w:t>
            </w:r>
          </w:p>
          <w:p>
            <w:pPr>
              <w:pStyle w:val="TableParagraph"/>
              <w:spacing w:line="146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9"/>
              <w:ind w:left="235" w:right="224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9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9"/>
              <w:ind w:left="290" w:right="280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9"/>
              <w:ind w:left="335" w:right="329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94,4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02" w:right="91"/>
              <w:rPr>
                <w:sz w:val="15"/>
              </w:rPr>
            </w:pPr>
            <w:r>
              <w:rPr>
                <w:sz w:val="15"/>
              </w:rPr>
              <w:t>18,9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61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98,9</w:t>
            </w:r>
          </w:p>
        </w:tc>
      </w:tr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6"/>
              <w:ind w:left="123" w:right="11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«Лангепасский реабилитационный центр для детей и подростков с</w:t>
            </w:r>
          </w:p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6"/>
              <w:ind w:left="235" w:right="224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6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6"/>
              <w:ind w:left="290" w:right="280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6"/>
              <w:ind w:left="335" w:right="329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94,2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02" w:right="91"/>
              <w:rPr>
                <w:sz w:val="15"/>
              </w:rPr>
            </w:pPr>
            <w:r>
              <w:rPr>
                <w:sz w:val="15"/>
              </w:rPr>
              <w:t>18,8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59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98,8</w:t>
            </w:r>
          </w:p>
        </w:tc>
      </w:tr>
      <w:tr>
        <w:trPr>
          <w:trHeight w:val="311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9"/>
              <w:ind w:left="123" w:right="11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905" w:type="dxa"/>
          </w:tcPr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«Радужнинский реабилитационный центр для детей и подростков с</w:t>
            </w:r>
          </w:p>
          <w:p>
            <w:pPr>
              <w:pStyle w:val="TableParagraph"/>
              <w:spacing w:line="146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9"/>
              <w:ind w:left="235" w:right="224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9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9"/>
              <w:ind w:left="290" w:right="280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9"/>
              <w:ind w:left="335" w:right="329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94,1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02" w:right="91"/>
              <w:rPr>
                <w:sz w:val="15"/>
              </w:rPr>
            </w:pPr>
            <w:r>
              <w:rPr>
                <w:sz w:val="15"/>
              </w:rPr>
              <w:t>18,8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61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98,8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20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w w:val="100"/>
                <w:sz w:val="15"/>
                <w:shd w:fill="FFFF00" w:color="auto" w:val="clear"/>
              </w:rPr>
              <w:t> </w:t>
            </w:r>
            <w:r>
              <w:rPr>
                <w:sz w:val="15"/>
                <w:shd w:fill="FFFF00" w:color="auto" w:val="clear"/>
              </w:rPr>
              <w:t>БУ ХМАО-Югры «Нефтеюганский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604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565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93,6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18,7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  <w:shd w:fill="FFFF00" w:color="auto" w:val="clear"/>
              </w:rPr>
              <w:t>98,7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«Мегионский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93,1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18,6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98,5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99,5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39,8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94,2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18,8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98,5</w:t>
            </w:r>
          </w:p>
        </w:tc>
      </w:tr>
      <w:tr>
        <w:trPr>
          <w:trHeight w:val="153" w:hRule="atLeast"/>
        </w:trPr>
        <w:tc>
          <w:tcPr>
            <w:tcW w:w="434" w:type="dxa"/>
          </w:tcPr>
          <w:p>
            <w:pPr>
              <w:pStyle w:val="TableParagraph"/>
              <w:spacing w:line="133" w:lineRule="exact"/>
              <w:ind w:left="123" w:right="11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905" w:type="dxa"/>
          </w:tcPr>
          <w:p>
            <w:pPr>
              <w:pStyle w:val="TableParagraph"/>
              <w:spacing w:line="133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734" w:type="dxa"/>
          </w:tcPr>
          <w:p>
            <w:pPr>
              <w:pStyle w:val="TableParagraph"/>
              <w:spacing w:line="133" w:lineRule="exact"/>
              <w:ind w:left="234" w:right="224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62" w:type="dxa"/>
          </w:tcPr>
          <w:p>
            <w:pPr>
              <w:pStyle w:val="TableParagraph"/>
              <w:spacing w:line="133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133" w:lineRule="exact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133" w:lineRule="exact"/>
              <w:ind w:left="289" w:right="280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62" w:type="dxa"/>
          </w:tcPr>
          <w:p>
            <w:pPr>
              <w:pStyle w:val="TableParagraph"/>
              <w:spacing w:line="133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133" w:lineRule="exact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133" w:lineRule="exact"/>
              <w:ind w:left="335" w:right="32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4" w:type="dxa"/>
          </w:tcPr>
          <w:p>
            <w:pPr>
              <w:pStyle w:val="TableParagraph"/>
              <w:spacing w:line="133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506" w:type="dxa"/>
          </w:tcPr>
          <w:p>
            <w:pPr>
              <w:pStyle w:val="TableParagraph"/>
              <w:spacing w:line="133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92,3</w:t>
            </w:r>
          </w:p>
        </w:tc>
        <w:tc>
          <w:tcPr>
            <w:tcW w:w="506" w:type="dxa"/>
          </w:tcPr>
          <w:p>
            <w:pPr>
              <w:pStyle w:val="TableParagraph"/>
              <w:spacing w:line="133" w:lineRule="exact"/>
              <w:ind w:left="102" w:right="91"/>
              <w:rPr>
                <w:sz w:val="15"/>
              </w:rPr>
            </w:pPr>
            <w:r>
              <w:rPr>
                <w:sz w:val="15"/>
              </w:rPr>
              <w:t>18,5</w:t>
            </w:r>
          </w:p>
        </w:tc>
        <w:tc>
          <w:tcPr>
            <w:tcW w:w="981" w:type="dxa"/>
          </w:tcPr>
          <w:p>
            <w:pPr>
              <w:pStyle w:val="TableParagraph"/>
              <w:spacing w:line="133" w:lineRule="exact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98,5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«Урайский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91,7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18,3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98,3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«Нефтеюганский районный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562" w:type="dxa"/>
          </w:tcPr>
          <w:p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92,0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18,4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98,3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районный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90,8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18,2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98,2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2" w:type="dxa"/>
          </w:tcPr>
          <w:p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91,8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18,4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98,2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«Няганский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2" w:type="dxa"/>
          </w:tcPr>
          <w:p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91,7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18,3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98,1</w:t>
            </w:r>
          </w:p>
        </w:tc>
      </w:tr>
      <w:tr>
        <w:trPr>
          <w:trHeight w:val="153" w:hRule="atLeast"/>
        </w:trPr>
        <w:tc>
          <w:tcPr>
            <w:tcW w:w="434" w:type="dxa"/>
          </w:tcPr>
          <w:p>
            <w:pPr>
              <w:pStyle w:val="TableParagraph"/>
              <w:spacing w:line="134" w:lineRule="exact"/>
              <w:ind w:left="123" w:right="11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905" w:type="dxa"/>
          </w:tcPr>
          <w:p>
            <w:pPr>
              <w:pStyle w:val="TableParagraph"/>
              <w:spacing w:line="13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«Радужнинский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spacing w:line="134" w:lineRule="exact"/>
              <w:ind w:left="235" w:right="224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64" w:type="dxa"/>
          </w:tcPr>
          <w:p>
            <w:pPr>
              <w:pStyle w:val="TableParagraph"/>
              <w:spacing w:line="134" w:lineRule="exact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562" w:type="dxa"/>
          </w:tcPr>
          <w:p>
            <w:pPr>
              <w:pStyle w:val="TableParagraph"/>
              <w:spacing w:line="134" w:lineRule="exact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5" w:type="dxa"/>
          </w:tcPr>
          <w:p>
            <w:pPr>
              <w:pStyle w:val="TableParagraph"/>
              <w:spacing w:line="134" w:lineRule="exact"/>
              <w:ind w:left="131" w:right="121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45" w:type="dxa"/>
          </w:tcPr>
          <w:p>
            <w:pPr>
              <w:pStyle w:val="TableParagraph"/>
              <w:spacing w:line="134" w:lineRule="exact"/>
              <w:ind w:left="290" w:right="280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62" w:type="dxa"/>
          </w:tcPr>
          <w:p>
            <w:pPr>
              <w:pStyle w:val="TableParagraph"/>
              <w:spacing w:line="134" w:lineRule="exact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564" w:type="dxa"/>
          </w:tcPr>
          <w:p>
            <w:pPr>
              <w:pStyle w:val="TableParagraph"/>
              <w:spacing w:line="134" w:lineRule="exact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6" w:type="dxa"/>
          </w:tcPr>
          <w:p>
            <w:pPr>
              <w:pStyle w:val="TableParagraph"/>
              <w:spacing w:line="134" w:lineRule="exact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spacing w:line="134" w:lineRule="exact"/>
              <w:ind w:left="335" w:right="329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554" w:type="dxa"/>
          </w:tcPr>
          <w:p>
            <w:pPr>
              <w:pStyle w:val="TableParagraph"/>
              <w:spacing w:line="134" w:lineRule="exact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506" w:type="dxa"/>
          </w:tcPr>
          <w:p>
            <w:pPr>
              <w:pStyle w:val="TableParagraph"/>
              <w:spacing w:line="134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91,5</w:t>
            </w:r>
          </w:p>
        </w:tc>
        <w:tc>
          <w:tcPr>
            <w:tcW w:w="506" w:type="dxa"/>
          </w:tcPr>
          <w:p>
            <w:pPr>
              <w:pStyle w:val="TableParagraph"/>
              <w:spacing w:line="134" w:lineRule="exact"/>
              <w:ind w:left="102" w:right="91"/>
              <w:rPr>
                <w:sz w:val="15"/>
              </w:rPr>
            </w:pPr>
            <w:r>
              <w:rPr>
                <w:sz w:val="15"/>
              </w:rPr>
              <w:t>18,3</w:t>
            </w:r>
          </w:p>
        </w:tc>
        <w:tc>
          <w:tcPr>
            <w:tcW w:w="981" w:type="dxa"/>
          </w:tcPr>
          <w:p>
            <w:pPr>
              <w:pStyle w:val="TableParagraph"/>
              <w:spacing w:line="134" w:lineRule="exact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98,1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«Октябрьский районный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90,5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18,1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98,1</w:t>
            </w:r>
          </w:p>
        </w:tc>
      </w:tr>
      <w:tr>
        <w:trPr>
          <w:trHeight w:val="311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9"/>
              <w:ind w:left="123" w:right="111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реабилитационный центр для детей и подростков</w:t>
            </w:r>
          </w:p>
          <w:p>
            <w:pPr>
              <w:pStyle w:val="TableParagraph"/>
              <w:spacing w:line="148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с ограниченными возможностями»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9"/>
              <w:ind w:left="235" w:right="224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9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9"/>
              <w:ind w:left="290" w:right="280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9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99,5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9"/>
              <w:ind w:left="130" w:right="123"/>
              <w:rPr>
                <w:sz w:val="15"/>
              </w:rPr>
            </w:pPr>
            <w:r>
              <w:rPr>
                <w:sz w:val="15"/>
              </w:rPr>
              <w:t>39,8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9"/>
              <w:ind w:left="335" w:right="329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9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90,4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9"/>
              <w:ind w:left="102" w:right="91"/>
              <w:rPr>
                <w:sz w:val="15"/>
              </w:rPr>
            </w:pPr>
            <w:r>
              <w:rPr>
                <w:sz w:val="15"/>
              </w:rPr>
              <w:t>18,1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61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97,9</w:t>
            </w:r>
          </w:p>
        </w:tc>
      </w:tr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6"/>
              <w:ind w:left="123" w:right="111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центр помощи детям, оставшимся без</w:t>
            </w:r>
          </w:p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попечения родителей»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6"/>
              <w:ind w:left="234" w:right="224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6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6"/>
              <w:ind w:left="289" w:right="280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6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6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6"/>
              <w:ind w:left="335" w:right="325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6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88,5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6"/>
              <w:ind w:left="102" w:right="91"/>
              <w:rPr>
                <w:sz w:val="15"/>
              </w:rPr>
            </w:pPr>
            <w:r>
              <w:rPr>
                <w:sz w:val="15"/>
              </w:rPr>
              <w:t>17,7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59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97,7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Региональный благотворительный фонд «Лучик света»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87,7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17,5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97,5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left="123" w:right="111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ООО «Центр дополнительного образования и коррекции «Логоритм»</w:t>
            </w:r>
          </w:p>
        </w:tc>
        <w:tc>
          <w:tcPr>
            <w:tcW w:w="734" w:type="dxa"/>
          </w:tcPr>
          <w:p>
            <w:pPr>
              <w:pStyle w:val="TableParagraph"/>
              <w:ind w:left="234" w:right="224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64" w:type="dxa"/>
          </w:tcPr>
          <w:p>
            <w:pPr>
              <w:pStyle w:val="TableParagraph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89" w:right="28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62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54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87,2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17,4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97,4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10" w:orient="landscape"/>
          <w:pgMar w:top="76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5905"/>
        <w:gridCol w:w="734"/>
        <w:gridCol w:w="564"/>
        <w:gridCol w:w="562"/>
        <w:gridCol w:w="565"/>
        <w:gridCol w:w="845"/>
        <w:gridCol w:w="562"/>
        <w:gridCol w:w="564"/>
        <w:gridCol w:w="566"/>
        <w:gridCol w:w="939"/>
        <w:gridCol w:w="554"/>
        <w:gridCol w:w="506"/>
        <w:gridCol w:w="506"/>
        <w:gridCol w:w="981"/>
      </w:tblGrid>
      <w:tr>
        <w:trPr>
          <w:trHeight w:val="145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/>
              <w:ind w:left="115" w:right="86" w:firstLine="28"/>
              <w:jc w:val="left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590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571"/>
              <w:jc w:val="left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734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315" w:right="-15"/>
              <w:jc w:val="left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2"/>
                <w:sz w:val="15"/>
              </w:rPr>
              <w:t> </w:t>
            </w:r>
            <w:r>
              <w:rPr>
                <w:spacing w:val="-9"/>
                <w:sz w:val="15"/>
              </w:rPr>
              <w:t>4.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6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84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258" w:right="-44"/>
              <w:jc w:val="left"/>
              <w:rPr>
                <w:sz w:val="15"/>
              </w:rPr>
            </w:pPr>
            <w:r>
              <w:rPr>
                <w:sz w:val="15"/>
              </w:rPr>
              <w:t>П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4.2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93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П 4.3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06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98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13"/>
              <w:ind w:left="149" w:right="121" w:firstLine="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критерию</w:t>
            </w:r>
          </w:p>
        </w:tc>
      </w:tr>
      <w:tr>
        <w:trPr>
          <w:trHeight w:val="1101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04" w:lineRule="auto" w:before="106"/>
              <w:ind w:left="108" w:right="94" w:hanging="3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15" w:right="81" w:firstLine="115"/>
              <w:jc w:val="left"/>
              <w:rPr>
                <w:sz w:val="15"/>
              </w:rPr>
            </w:pPr>
            <w:r>
              <w:rPr>
                <w:sz w:val="15"/>
              </w:rPr>
              <w:t>П 4.1.1.</w:t>
            </w:r>
          </w:p>
        </w:tc>
        <w:tc>
          <w:tcPr>
            <w:tcW w:w="562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Значение П 4.1</w:t>
            </w:r>
          </w:p>
        </w:tc>
        <w:tc>
          <w:tcPr>
            <w:tcW w:w="565" w:type="dxa"/>
            <w:textDirection w:val="btLr"/>
          </w:tcPr>
          <w:p>
            <w:pPr>
              <w:pStyle w:val="TableParagraph"/>
              <w:spacing w:line="208" w:lineRule="auto" w:before="51"/>
              <w:ind w:left="16" w:right="15"/>
              <w:rPr>
                <w:sz w:val="15"/>
              </w:rPr>
            </w:pPr>
            <w:r>
              <w:rPr>
                <w:sz w:val="15"/>
              </w:rPr>
              <w:t>Значение П 4.1 с учетом</w:t>
            </w:r>
          </w:p>
          <w:p>
            <w:pPr>
              <w:pStyle w:val="TableParagraph"/>
              <w:spacing w:line="155" w:lineRule="exact"/>
              <w:ind w:left="14" w:right="15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845" w:type="dxa"/>
          </w:tcPr>
          <w:p>
            <w:pPr>
              <w:pStyle w:val="TableParagraph"/>
              <w:spacing w:line="204" w:lineRule="auto" w:before="106"/>
              <w:ind w:left="160" w:right="153" w:firstLine="2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09" w:right="85" w:firstLine="115"/>
              <w:jc w:val="left"/>
              <w:rPr>
                <w:sz w:val="15"/>
              </w:rPr>
            </w:pPr>
            <w:r>
              <w:rPr>
                <w:sz w:val="15"/>
              </w:rPr>
              <w:t>П 4.2.1.</w:t>
            </w:r>
          </w:p>
        </w:tc>
        <w:tc>
          <w:tcPr>
            <w:tcW w:w="564" w:type="dxa"/>
            <w:textDirection w:val="btLr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Значение П 4.2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line="211" w:lineRule="auto" w:before="48"/>
              <w:ind w:left="16" w:right="15"/>
              <w:rPr>
                <w:sz w:val="15"/>
              </w:rPr>
            </w:pPr>
            <w:r>
              <w:rPr>
                <w:sz w:val="15"/>
              </w:rPr>
              <w:t>Значение П 4.2 с учетом</w:t>
            </w:r>
          </w:p>
          <w:p>
            <w:pPr>
              <w:pStyle w:val="TableParagraph"/>
              <w:spacing w:line="155" w:lineRule="exact"/>
              <w:ind w:left="14" w:right="15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939" w:type="dxa"/>
          </w:tcPr>
          <w:p>
            <w:pPr>
              <w:pStyle w:val="TableParagraph"/>
              <w:spacing w:line="204" w:lineRule="auto" w:before="106"/>
              <w:ind w:left="208" w:right="199" w:firstLine="2"/>
              <w:rPr>
                <w:sz w:val="15"/>
              </w:rPr>
            </w:pPr>
            <w:r>
              <w:rPr>
                <w:sz w:val="15"/>
              </w:rPr>
              <w:t>Число опро- шенных получа- телей услуг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09" w:right="77" w:firstLine="115"/>
              <w:jc w:val="left"/>
              <w:rPr>
                <w:sz w:val="15"/>
              </w:rPr>
            </w:pPr>
            <w:r>
              <w:rPr>
                <w:sz w:val="15"/>
              </w:rPr>
              <w:t>П 4.3.1.</w:t>
            </w:r>
          </w:p>
        </w:tc>
        <w:tc>
          <w:tcPr>
            <w:tcW w:w="506" w:type="dxa"/>
            <w:textDirection w:val="btLr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Значение П 4.3</w:t>
            </w:r>
          </w:p>
        </w:tc>
        <w:tc>
          <w:tcPr>
            <w:tcW w:w="506" w:type="dxa"/>
            <w:textDirection w:val="btLr"/>
          </w:tcPr>
          <w:p>
            <w:pPr>
              <w:pStyle w:val="TableParagraph"/>
              <w:spacing w:line="206" w:lineRule="auto" w:before="23"/>
              <w:ind w:left="16" w:right="15"/>
              <w:rPr>
                <w:sz w:val="15"/>
              </w:rPr>
            </w:pPr>
            <w:r>
              <w:rPr>
                <w:sz w:val="15"/>
              </w:rPr>
              <w:t>Значение П 4.3 с учетом</w:t>
            </w:r>
          </w:p>
          <w:p>
            <w:pPr>
              <w:pStyle w:val="TableParagraph"/>
              <w:spacing w:line="156" w:lineRule="exact"/>
              <w:ind w:left="14" w:right="15"/>
              <w:rPr>
                <w:sz w:val="15"/>
              </w:rPr>
            </w:pPr>
            <w:r>
              <w:rPr>
                <w:sz w:val="15"/>
              </w:rPr>
              <w:t>значимости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4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line="126" w:lineRule="exact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65" w:type="dxa"/>
          </w:tcPr>
          <w:p>
            <w:pPr>
              <w:pStyle w:val="TableParagraph"/>
              <w:spacing w:line="126" w:lineRule="exact"/>
              <w:ind w:left="131" w:right="119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845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2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26" w:lineRule="exact"/>
              <w:ind w:right="1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66" w:type="dxa"/>
          </w:tcPr>
          <w:p>
            <w:pPr>
              <w:pStyle w:val="TableParagraph"/>
              <w:spacing w:line="126" w:lineRule="exact"/>
              <w:ind w:left="130"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939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54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line="126" w:lineRule="exact"/>
              <w:ind w:left="1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06" w:type="dxa"/>
          </w:tcPr>
          <w:p>
            <w:pPr>
              <w:pStyle w:val="TableParagraph"/>
              <w:spacing w:line="126" w:lineRule="exact"/>
              <w:ind w:left="102" w:right="89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981" w:type="dxa"/>
          </w:tcPr>
          <w:p>
            <w:pPr>
              <w:pStyle w:val="TableParagraph"/>
              <w:spacing w:line="126" w:lineRule="exact"/>
              <w:ind w:left="338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«Ханты-Мансийский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87,3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17,5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97,3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«Когалымский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84,0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16,8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96,8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99,8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82,9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16,6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96,5</w:t>
            </w:r>
          </w:p>
        </w:tc>
      </w:tr>
      <w:tr>
        <w:trPr>
          <w:trHeight w:val="153" w:hRule="atLeast"/>
        </w:trPr>
        <w:tc>
          <w:tcPr>
            <w:tcW w:w="434" w:type="dxa"/>
          </w:tcPr>
          <w:p>
            <w:pPr>
              <w:pStyle w:val="TableParagraph"/>
              <w:spacing w:line="133" w:lineRule="exact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905" w:type="dxa"/>
          </w:tcPr>
          <w:p>
            <w:pPr>
              <w:pStyle w:val="TableParagraph"/>
              <w:spacing w:line="133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АНО «Центр социально-психологической помощи населению «ВестаПлюс»</w:t>
            </w:r>
          </w:p>
        </w:tc>
        <w:tc>
          <w:tcPr>
            <w:tcW w:w="734" w:type="dxa"/>
          </w:tcPr>
          <w:p>
            <w:pPr>
              <w:pStyle w:val="TableParagraph"/>
              <w:spacing w:line="133" w:lineRule="exact"/>
              <w:ind w:left="9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2" w:type="dxa"/>
          </w:tcPr>
          <w:p>
            <w:pPr>
              <w:pStyle w:val="TableParagraph"/>
              <w:spacing w:line="133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133" w:lineRule="exact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133" w:lineRule="exact"/>
              <w:ind w:left="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2" w:type="dxa"/>
          </w:tcPr>
          <w:p>
            <w:pPr>
              <w:pStyle w:val="TableParagraph"/>
              <w:spacing w:line="133" w:lineRule="exact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133" w:lineRule="exact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133" w:lineRule="exact"/>
              <w:ind w:left="9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4" w:type="dxa"/>
          </w:tcPr>
          <w:p>
            <w:pPr>
              <w:pStyle w:val="TableParagraph"/>
              <w:spacing w:line="133" w:lineRule="exact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06" w:type="dxa"/>
          </w:tcPr>
          <w:p>
            <w:pPr>
              <w:pStyle w:val="TableParagraph"/>
              <w:spacing w:line="133" w:lineRule="exact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06" w:type="dxa"/>
          </w:tcPr>
          <w:p>
            <w:pPr>
              <w:pStyle w:val="TableParagraph"/>
              <w:spacing w:line="133" w:lineRule="exact"/>
              <w:ind w:left="102" w:right="91"/>
              <w:rPr>
                <w:sz w:val="15"/>
              </w:rPr>
            </w:pPr>
            <w:r>
              <w:rPr>
                <w:sz w:val="15"/>
              </w:rPr>
              <w:t>16,0</w:t>
            </w:r>
          </w:p>
        </w:tc>
        <w:tc>
          <w:tcPr>
            <w:tcW w:w="981" w:type="dxa"/>
          </w:tcPr>
          <w:p>
            <w:pPr>
              <w:pStyle w:val="TableParagraph"/>
              <w:spacing w:line="133" w:lineRule="exact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96,0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Благотворительный фонд помощи нуждающимся «Добро без границ»</w:t>
            </w:r>
          </w:p>
        </w:tc>
        <w:tc>
          <w:tcPr>
            <w:tcW w:w="734" w:type="dxa"/>
          </w:tcPr>
          <w:p>
            <w:pPr>
              <w:pStyle w:val="TableParagraph"/>
              <w:ind w:left="234" w:right="22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64" w:type="dxa"/>
          </w:tcPr>
          <w:p>
            <w:pPr>
              <w:pStyle w:val="TableParagraph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89" w:right="28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62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54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76,6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15,3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95,3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ООО «Веста»</w:t>
            </w:r>
          </w:p>
        </w:tc>
        <w:tc>
          <w:tcPr>
            <w:tcW w:w="734" w:type="dxa"/>
          </w:tcPr>
          <w:p>
            <w:pPr>
              <w:pStyle w:val="TableParagraph"/>
              <w:ind w:left="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64" w:type="dxa"/>
          </w:tcPr>
          <w:p>
            <w:pPr>
              <w:pStyle w:val="TableParagraph"/>
              <w:ind w:left="1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62" w:type="dxa"/>
          </w:tcPr>
          <w:p>
            <w:pPr>
              <w:pStyle w:val="TableParagraph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4" w:type="dxa"/>
          </w:tcPr>
          <w:p>
            <w:pPr>
              <w:pStyle w:val="TableParagraph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75,0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95,0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центр социальной адаптации для лиц БОМЖ»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562" w:type="dxa"/>
          </w:tcPr>
          <w:p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74,9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94,7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«Кондинский районный КЦСОН»</w:t>
            </w:r>
          </w:p>
        </w:tc>
        <w:tc>
          <w:tcPr>
            <w:tcW w:w="734" w:type="dxa"/>
          </w:tcPr>
          <w:p>
            <w:pPr>
              <w:pStyle w:val="TableParagraph"/>
              <w:ind w:left="235" w:right="224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562" w:type="dxa"/>
          </w:tcPr>
          <w:p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99,7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845" w:type="dxa"/>
          </w:tcPr>
          <w:p>
            <w:pPr>
              <w:pStyle w:val="TableParagraph"/>
              <w:ind w:left="290" w:right="280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2" w:type="dxa"/>
          </w:tcPr>
          <w:p>
            <w:pPr>
              <w:pStyle w:val="TableParagraph"/>
              <w:ind w:left="167"/>
              <w:jc w:val="lef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9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554" w:type="dxa"/>
          </w:tcPr>
          <w:p>
            <w:pPr>
              <w:pStyle w:val="TableParagraph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72,5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14,5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94,4</w:t>
            </w:r>
          </w:p>
        </w:tc>
      </w:tr>
      <w:tr>
        <w:trPr>
          <w:trHeight w:val="309" w:hRule="atLeast"/>
        </w:trPr>
        <w:tc>
          <w:tcPr>
            <w:tcW w:w="434" w:type="dxa"/>
          </w:tcPr>
          <w:p>
            <w:pPr>
              <w:pStyle w:val="TableParagraph"/>
              <w:spacing w:line="240" w:lineRule="auto" w:before="57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районный дом-интернат для престарелых и</w:t>
            </w:r>
          </w:p>
          <w:p>
            <w:pPr>
              <w:pStyle w:val="TableParagraph"/>
              <w:spacing w:line="145" w:lineRule="exact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инвалидов»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57"/>
              <w:ind w:left="234" w:right="22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7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7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spacing w:line="240" w:lineRule="auto" w:before="57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spacing w:line="240" w:lineRule="auto" w:before="57"/>
              <w:ind w:left="289" w:right="28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62" w:type="dxa"/>
          </w:tcPr>
          <w:p>
            <w:pPr>
              <w:pStyle w:val="TableParagraph"/>
              <w:spacing w:line="240" w:lineRule="auto" w:before="57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7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spacing w:line="240" w:lineRule="auto" w:before="57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57"/>
              <w:ind w:left="335" w:right="32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54" w:type="dxa"/>
          </w:tcPr>
          <w:p>
            <w:pPr>
              <w:pStyle w:val="TableParagraph"/>
              <w:spacing w:line="240" w:lineRule="auto" w:before="57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7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71,6</w:t>
            </w:r>
          </w:p>
        </w:tc>
        <w:tc>
          <w:tcPr>
            <w:tcW w:w="506" w:type="dxa"/>
          </w:tcPr>
          <w:p>
            <w:pPr>
              <w:pStyle w:val="TableParagraph"/>
              <w:spacing w:line="240" w:lineRule="auto" w:before="57"/>
              <w:ind w:left="102" w:right="91"/>
              <w:rPr>
                <w:sz w:val="15"/>
              </w:rPr>
            </w:pPr>
            <w:r>
              <w:rPr>
                <w:sz w:val="15"/>
              </w:rPr>
              <w:t>14,3</w:t>
            </w:r>
          </w:p>
        </w:tc>
        <w:tc>
          <w:tcPr>
            <w:tcW w:w="981" w:type="dxa"/>
          </w:tcPr>
          <w:p>
            <w:pPr>
              <w:pStyle w:val="TableParagraph"/>
              <w:spacing w:line="240" w:lineRule="auto" w:before="59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94,3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ООО «Клиника современной медицины»</w:t>
            </w:r>
          </w:p>
        </w:tc>
        <w:tc>
          <w:tcPr>
            <w:tcW w:w="734" w:type="dxa"/>
          </w:tcPr>
          <w:p>
            <w:pPr>
              <w:pStyle w:val="TableParagraph"/>
              <w:ind w:left="9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64" w:type="dxa"/>
          </w:tcPr>
          <w:p>
            <w:pPr>
              <w:pStyle w:val="TableParagraph"/>
              <w:ind w:left="17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62" w:type="dxa"/>
          </w:tcPr>
          <w:p>
            <w:pPr>
              <w:pStyle w:val="TableParagraph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9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54" w:type="dxa"/>
          </w:tcPr>
          <w:p>
            <w:pPr>
              <w:pStyle w:val="TableParagraph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63,9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12,8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92,8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734" w:type="dxa"/>
          </w:tcPr>
          <w:p>
            <w:pPr>
              <w:pStyle w:val="TableParagraph"/>
              <w:ind w:left="234" w:right="22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64" w:type="dxa"/>
          </w:tcPr>
          <w:p>
            <w:pPr>
              <w:pStyle w:val="TableParagraph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89" w:right="28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62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97,5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39,0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54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64,4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12,9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91,9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АНО «Центр социального обслуживания населения «Добродея»</w:t>
            </w:r>
          </w:p>
        </w:tc>
        <w:tc>
          <w:tcPr>
            <w:tcW w:w="734" w:type="dxa"/>
          </w:tcPr>
          <w:p>
            <w:pPr>
              <w:pStyle w:val="TableParagraph"/>
              <w:ind w:left="234" w:right="22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4" w:type="dxa"/>
          </w:tcPr>
          <w:p>
            <w:pPr>
              <w:pStyle w:val="TableParagraph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62" w:type="dxa"/>
          </w:tcPr>
          <w:p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95,2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38,1</w:t>
            </w:r>
          </w:p>
        </w:tc>
        <w:tc>
          <w:tcPr>
            <w:tcW w:w="845" w:type="dxa"/>
          </w:tcPr>
          <w:p>
            <w:pPr>
              <w:pStyle w:val="TableParagraph"/>
              <w:ind w:left="289" w:right="28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62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95,2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38,1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54" w:type="dxa"/>
          </w:tcPr>
          <w:p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77,4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15,5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91,7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ОО ХМАО-Югры «Центр социальной реабилитации «Борей»</w:t>
            </w:r>
          </w:p>
        </w:tc>
        <w:tc>
          <w:tcPr>
            <w:tcW w:w="734" w:type="dxa"/>
          </w:tcPr>
          <w:p>
            <w:pPr>
              <w:pStyle w:val="TableParagraph"/>
              <w:ind w:left="234" w:right="22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64" w:type="dxa"/>
          </w:tcPr>
          <w:p>
            <w:pPr>
              <w:pStyle w:val="TableParagraph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289" w:right="2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62" w:type="dxa"/>
          </w:tcPr>
          <w:p>
            <w:pPr>
              <w:pStyle w:val="TableParagraph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64" w:type="dxa"/>
          </w:tcPr>
          <w:p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36,0</w:t>
            </w:r>
          </w:p>
        </w:tc>
        <w:tc>
          <w:tcPr>
            <w:tcW w:w="939" w:type="dxa"/>
          </w:tcPr>
          <w:p>
            <w:pPr>
              <w:pStyle w:val="TableParagraph"/>
              <w:ind w:left="335" w:right="32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54" w:type="dxa"/>
          </w:tcPr>
          <w:p>
            <w:pPr>
              <w:pStyle w:val="TableParagraph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77,5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15,5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91,5</w:t>
            </w:r>
          </w:p>
        </w:tc>
      </w:tr>
      <w:tr>
        <w:trPr>
          <w:trHeight w:val="155" w:hRule="atLeast"/>
        </w:trPr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5905" w:type="dxa"/>
          </w:tcPr>
          <w:p>
            <w:pPr>
              <w:pStyle w:val="TableParagraph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АНО духовно-нравственного возрождения и социальной помощи "Наследие"</w:t>
            </w:r>
          </w:p>
        </w:tc>
        <w:tc>
          <w:tcPr>
            <w:tcW w:w="734" w:type="dxa"/>
          </w:tcPr>
          <w:p>
            <w:pPr>
              <w:pStyle w:val="TableParagraph"/>
              <w:ind w:left="9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left="1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2" w:type="dxa"/>
          </w:tcPr>
          <w:p>
            <w:pPr>
              <w:pStyle w:val="TableParagraph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5" w:type="dxa"/>
          </w:tcPr>
          <w:p>
            <w:pPr>
              <w:pStyle w:val="TableParagraph"/>
              <w:ind w:left="131" w:right="121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845" w:type="dxa"/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2" w:type="dxa"/>
          </w:tcPr>
          <w:p>
            <w:pPr>
              <w:pStyle w:val="TableParagraph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6" w:type="dxa"/>
          </w:tcPr>
          <w:p>
            <w:pPr>
              <w:pStyle w:val="TableParagraph"/>
              <w:ind w:left="130" w:right="123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939" w:type="dxa"/>
          </w:tcPr>
          <w:p>
            <w:pPr>
              <w:pStyle w:val="TableParagraph"/>
              <w:ind w:left="9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4" w:type="dxa"/>
          </w:tcPr>
          <w:p>
            <w:pPr>
              <w:pStyle w:val="TableParagraph"/>
              <w:ind w:left="24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06" w:type="dxa"/>
          </w:tcPr>
          <w:p>
            <w:pPr>
              <w:pStyle w:val="TableParagraph"/>
              <w:ind w:left="122"/>
              <w:jc w:val="left"/>
              <w:rPr>
                <w:sz w:val="15"/>
              </w:rPr>
            </w:pPr>
            <w:r>
              <w:rPr>
                <w:sz w:val="15"/>
              </w:rPr>
              <w:t>55,0</w:t>
            </w:r>
          </w:p>
        </w:tc>
        <w:tc>
          <w:tcPr>
            <w:tcW w:w="506" w:type="dxa"/>
          </w:tcPr>
          <w:p>
            <w:pPr>
              <w:pStyle w:val="TableParagraph"/>
              <w:ind w:left="102" w:right="91"/>
              <w:rPr>
                <w:sz w:val="15"/>
              </w:rPr>
            </w:pPr>
            <w:r>
              <w:rPr>
                <w:sz w:val="15"/>
              </w:rPr>
              <w:t>11,0</w:t>
            </w:r>
          </w:p>
        </w:tc>
        <w:tc>
          <w:tcPr>
            <w:tcW w:w="981" w:type="dxa"/>
          </w:tcPr>
          <w:p>
            <w:pPr>
              <w:pStyle w:val="TableParagraph"/>
              <w:ind w:left="340" w:right="328"/>
              <w:rPr>
                <w:b/>
                <w:sz w:val="15"/>
              </w:rPr>
            </w:pPr>
            <w:r>
              <w:rPr>
                <w:b/>
                <w:sz w:val="15"/>
              </w:rPr>
              <w:t>91,0</w:t>
            </w:r>
          </w:p>
        </w:tc>
      </w:tr>
    </w:tbl>
    <w:sectPr>
      <w:pgSz w:w="16840" w:h="11910" w:orient="landscape"/>
      <w:pgMar w:top="8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9"/>
      <w:ind w:left="21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136" w:lineRule="exact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dcterms:created xsi:type="dcterms:W3CDTF">2020-04-25T09:35:17Z</dcterms:created>
  <dcterms:modified xsi:type="dcterms:W3CDTF">2020-04-25T09:35:17Z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2020-04-25T00:00:00Z</vt:filetime>
  </property>
</Properties>
</file>