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3" w:type="dxa"/>
        <w:tblInd w:w="3227" w:type="dxa"/>
        <w:tblLook w:val="0000" w:firstRow="0" w:lastRow="0" w:firstColumn="0" w:lastColumn="0" w:noHBand="0" w:noVBand="0"/>
      </w:tblPr>
      <w:tblGrid>
        <w:gridCol w:w="1005"/>
        <w:gridCol w:w="1005"/>
        <w:gridCol w:w="247"/>
        <w:gridCol w:w="306"/>
        <w:gridCol w:w="247"/>
        <w:gridCol w:w="8813"/>
      </w:tblGrid>
      <w:tr w:rsidR="003D3A4F" w:rsidRPr="003D3A4F" w:rsidTr="00796FFB">
        <w:trPr>
          <w:trHeight w:val="26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A4F" w:rsidRPr="003D3A4F" w:rsidRDefault="003D3A4F" w:rsidP="003D3A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A4F" w:rsidRPr="003D3A4F" w:rsidRDefault="003D3A4F" w:rsidP="003D3A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A4F" w:rsidRPr="003D3A4F" w:rsidRDefault="003D3A4F" w:rsidP="003D3A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A4F" w:rsidRPr="003D3A4F" w:rsidRDefault="003D3A4F" w:rsidP="003D3A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A4F" w:rsidRPr="003D3A4F" w:rsidRDefault="003D3A4F" w:rsidP="003D3A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A4F" w:rsidRPr="003D3A4F" w:rsidRDefault="003D3A4F" w:rsidP="003D3A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3A4F">
              <w:rPr>
                <w:rFonts w:ascii="Times New Roman" w:hAnsi="Times New Roman"/>
                <w:sz w:val="24"/>
                <w:szCs w:val="24"/>
              </w:rPr>
              <w:t>Приложение к письму</w:t>
            </w:r>
          </w:p>
        </w:tc>
      </w:tr>
      <w:tr w:rsidR="003D3A4F" w:rsidRPr="003D3A4F" w:rsidTr="00796FFB">
        <w:trPr>
          <w:trHeight w:val="256"/>
        </w:trPr>
        <w:tc>
          <w:tcPr>
            <w:tcW w:w="1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A4F" w:rsidRPr="003D3A4F" w:rsidRDefault="003D3A4F" w:rsidP="00651E4E">
            <w:pPr>
              <w:ind w:left="-30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3A4F">
              <w:rPr>
                <w:rFonts w:ascii="Times New Roman" w:hAnsi="Times New Roman"/>
                <w:sz w:val="24"/>
                <w:szCs w:val="24"/>
              </w:rPr>
              <w:t xml:space="preserve">     от ________20</w:t>
            </w:r>
            <w:r w:rsidR="00651E4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A4F">
              <w:rPr>
                <w:rFonts w:ascii="Times New Roman" w:hAnsi="Times New Roman"/>
                <w:sz w:val="24"/>
                <w:szCs w:val="24"/>
              </w:rPr>
              <w:t>г. 15/31 - Исх. №____</w:t>
            </w:r>
          </w:p>
        </w:tc>
      </w:tr>
    </w:tbl>
    <w:p w:rsidR="00976F4A" w:rsidRDefault="00976F4A" w:rsidP="003D3A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5397C" w:rsidRDefault="00F5397C" w:rsidP="003D3A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914C4" w:rsidRPr="005F711E" w:rsidRDefault="00E914C4" w:rsidP="00E914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14C4" w:rsidRPr="005F711E" w:rsidRDefault="00E914C4" w:rsidP="00E914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плана </w:t>
      </w:r>
      <w:r w:rsidRPr="005F711E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5F711E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E914C4" w:rsidRPr="005F711E" w:rsidRDefault="00E914C4" w:rsidP="00E914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1E">
        <w:rPr>
          <w:rFonts w:ascii="Times New Roman" w:hAnsi="Times New Roman" w:cs="Times New Roman"/>
          <w:b/>
          <w:sz w:val="28"/>
          <w:szCs w:val="28"/>
        </w:rPr>
        <w:t>бюджетное учреждение  «</w:t>
      </w:r>
      <w:proofErr w:type="spellStart"/>
      <w:r w:rsidRPr="005F711E">
        <w:rPr>
          <w:rFonts w:ascii="Times New Roman" w:hAnsi="Times New Roman" w:cs="Times New Roman"/>
          <w:b/>
          <w:sz w:val="28"/>
          <w:szCs w:val="28"/>
        </w:rPr>
        <w:t>Нефтеюганский</w:t>
      </w:r>
      <w:proofErr w:type="spellEnd"/>
      <w:r w:rsidRPr="005F711E">
        <w:rPr>
          <w:rFonts w:ascii="Times New Roman" w:hAnsi="Times New Roman" w:cs="Times New Roman"/>
          <w:b/>
          <w:sz w:val="28"/>
          <w:szCs w:val="28"/>
        </w:rPr>
        <w:t xml:space="preserve"> комплексный центр социального обслуживания населения»</w:t>
      </w:r>
    </w:p>
    <w:p w:rsidR="00E914C4" w:rsidRPr="005F711E" w:rsidRDefault="00E914C4" w:rsidP="00E914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F711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B6A3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5F711E">
        <w:rPr>
          <w:rFonts w:ascii="Times New Roman" w:hAnsi="Times New Roman" w:cs="Times New Roman"/>
          <w:b/>
          <w:sz w:val="28"/>
          <w:szCs w:val="28"/>
        </w:rPr>
        <w:t>202</w:t>
      </w:r>
      <w:r w:rsidR="003D2CD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11E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54DDE" w:rsidRPr="00FB2FB0" w:rsidRDefault="00554DDE" w:rsidP="00554DDE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554DDE" w:rsidRPr="00FB2FB0" w:rsidRDefault="00554DDE" w:rsidP="00554DDE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979"/>
        <w:gridCol w:w="140"/>
        <w:gridCol w:w="3264"/>
        <w:gridCol w:w="1700"/>
        <w:gridCol w:w="2979"/>
        <w:gridCol w:w="1921"/>
        <w:gridCol w:w="59"/>
        <w:gridCol w:w="9"/>
        <w:gridCol w:w="1976"/>
      </w:tblGrid>
      <w:tr w:rsidR="002531EA" w:rsidRPr="00FB2FB0" w:rsidTr="00E710A3">
        <w:tc>
          <w:tcPr>
            <w:tcW w:w="157" w:type="pct"/>
          </w:tcPr>
          <w:p w:rsidR="002531EA" w:rsidRDefault="002531EA" w:rsidP="000E7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№</w:t>
            </w:r>
          </w:p>
          <w:p w:rsidR="002531EA" w:rsidRPr="00015A8D" w:rsidRDefault="002531EA" w:rsidP="000E7B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1005" w:type="pct"/>
            <w:gridSpan w:val="2"/>
            <w:vMerge w:val="restart"/>
          </w:tcPr>
          <w:p w:rsidR="002531EA" w:rsidRPr="002B28DE" w:rsidRDefault="002531EA" w:rsidP="002B28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B28DE">
              <w:rPr>
                <w:rFonts w:ascii="Times New Roman" w:hAnsi="Times New Roman" w:cs="Times New Roman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2B28DE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2B28D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B28DE">
              <w:rPr>
                <w:rFonts w:ascii="Times New Roman" w:hAnsi="Times New Roman" w:cs="Times New Roman"/>
                <w:szCs w:val="22"/>
              </w:rPr>
              <w:t>бюджетным учреждением Ханты-Мансийского автономного округа – Югры «</w:t>
            </w:r>
            <w:proofErr w:type="spellStart"/>
            <w:r w:rsidR="002B28DE">
              <w:rPr>
                <w:rFonts w:ascii="Times New Roman" w:hAnsi="Times New Roman" w:cs="Times New Roman"/>
                <w:szCs w:val="22"/>
              </w:rPr>
              <w:t>Нефтеюганский</w:t>
            </w:r>
            <w:proofErr w:type="spellEnd"/>
            <w:r w:rsidR="002B28DE">
              <w:rPr>
                <w:rFonts w:ascii="Times New Roman" w:hAnsi="Times New Roman" w:cs="Times New Roman"/>
                <w:szCs w:val="22"/>
              </w:rPr>
              <w:t xml:space="preserve"> комплексный центр социального обслуживания населения» (далее – учреждение)</w:t>
            </w:r>
          </w:p>
        </w:tc>
        <w:tc>
          <w:tcPr>
            <w:tcW w:w="1052" w:type="pct"/>
            <w:vMerge w:val="restart"/>
          </w:tcPr>
          <w:p w:rsidR="002531EA" w:rsidRPr="002B28DE" w:rsidRDefault="002531EA" w:rsidP="002B28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B28DE">
              <w:rPr>
                <w:rFonts w:ascii="Times New Roman" w:hAnsi="Times New Roman" w:cs="Times New Roman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2B28DE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2B28DE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548" w:type="pct"/>
            <w:vMerge w:val="restart"/>
          </w:tcPr>
          <w:p w:rsidR="002531EA" w:rsidRPr="002B28DE" w:rsidRDefault="002B28DE" w:rsidP="002B28D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531EA" w:rsidRPr="002B28DE">
              <w:rPr>
                <w:rFonts w:ascii="Times New Roman" w:hAnsi="Times New Roman" w:cs="Times New Roman"/>
                <w:szCs w:val="22"/>
              </w:rPr>
              <w:t xml:space="preserve">Плановый срок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531EA" w:rsidRPr="002B28DE">
              <w:rPr>
                <w:rFonts w:ascii="Times New Roman" w:hAnsi="Times New Roman" w:cs="Times New Roman"/>
                <w:szCs w:val="22"/>
              </w:rPr>
              <w:t xml:space="preserve">реализации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531EA" w:rsidRPr="002B28DE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960" w:type="pct"/>
            <w:vMerge w:val="restart"/>
          </w:tcPr>
          <w:p w:rsidR="002531EA" w:rsidRPr="002B28DE" w:rsidRDefault="002531EA" w:rsidP="002B28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B28DE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</w:p>
          <w:p w:rsidR="002531EA" w:rsidRPr="002B28DE" w:rsidRDefault="002531EA" w:rsidP="002B28D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B28DE">
              <w:rPr>
                <w:rFonts w:ascii="Times New Roman" w:hAnsi="Times New Roman" w:cs="Times New Roman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1278" w:type="pct"/>
            <w:gridSpan w:val="4"/>
          </w:tcPr>
          <w:p w:rsidR="002531EA" w:rsidRPr="002B28DE" w:rsidRDefault="002531EA" w:rsidP="002B28D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220"/>
            <w:bookmarkEnd w:id="0"/>
            <w:r w:rsidRPr="002B28DE">
              <w:rPr>
                <w:rFonts w:ascii="Times New Roman" w:hAnsi="Times New Roman" w:cs="Times New Roman"/>
                <w:szCs w:val="22"/>
              </w:rPr>
              <w:t>Сведения о ходе реализации мероприятия</w:t>
            </w:r>
          </w:p>
        </w:tc>
      </w:tr>
      <w:tr w:rsidR="00B82500" w:rsidRPr="00FB2FB0" w:rsidTr="00E710A3">
        <w:trPr>
          <w:trHeight w:val="801"/>
        </w:trPr>
        <w:tc>
          <w:tcPr>
            <w:tcW w:w="157" w:type="pct"/>
          </w:tcPr>
          <w:p w:rsidR="002531EA" w:rsidRPr="00015A8D" w:rsidRDefault="002531EA" w:rsidP="000E7B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5" w:type="pct"/>
            <w:gridSpan w:val="2"/>
            <w:vMerge/>
          </w:tcPr>
          <w:p w:rsidR="002531EA" w:rsidRPr="002B28DE" w:rsidRDefault="002531EA" w:rsidP="002B28DE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052" w:type="pct"/>
            <w:vMerge/>
          </w:tcPr>
          <w:p w:rsidR="002531EA" w:rsidRPr="002B28DE" w:rsidRDefault="002531EA" w:rsidP="002B28DE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vMerge/>
          </w:tcPr>
          <w:p w:rsidR="002531EA" w:rsidRPr="002B28DE" w:rsidRDefault="002531EA" w:rsidP="002B28DE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pct"/>
            <w:vMerge/>
          </w:tcPr>
          <w:p w:rsidR="002531EA" w:rsidRPr="002B28DE" w:rsidRDefault="002531EA" w:rsidP="002B28DE">
            <w:pPr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gridSpan w:val="3"/>
          </w:tcPr>
          <w:p w:rsidR="002531EA" w:rsidRPr="002B28DE" w:rsidRDefault="002B28DE" w:rsidP="002B28D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2531EA" w:rsidRPr="002B28DE">
              <w:rPr>
                <w:rFonts w:ascii="Times New Roman" w:hAnsi="Times New Roman" w:cs="Times New Roman"/>
                <w:szCs w:val="22"/>
              </w:rPr>
              <w:t>еализованные меры по устранению выявленных недостатков</w:t>
            </w:r>
          </w:p>
        </w:tc>
        <w:tc>
          <w:tcPr>
            <w:tcW w:w="637" w:type="pct"/>
          </w:tcPr>
          <w:p w:rsidR="002531EA" w:rsidRPr="002B28DE" w:rsidRDefault="002531EA" w:rsidP="002B28D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B28DE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2531EA" w:rsidRPr="00FB2FB0" w:rsidTr="00E710A3">
        <w:tc>
          <w:tcPr>
            <w:tcW w:w="157" w:type="pct"/>
          </w:tcPr>
          <w:p w:rsidR="002531EA" w:rsidRPr="00015A8D" w:rsidRDefault="002531EA" w:rsidP="000E7B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843" w:type="pct"/>
            <w:gridSpan w:val="9"/>
          </w:tcPr>
          <w:p w:rsidR="002531EA" w:rsidRPr="00015A8D" w:rsidRDefault="002531EA" w:rsidP="000E7B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015A8D">
              <w:rPr>
                <w:rFonts w:ascii="Times New Roman" w:hAnsi="Times New Roman" w:cs="Times New Roman"/>
                <w:b/>
                <w:szCs w:val="22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3D2CDC" w:rsidRPr="00FB2FB0" w:rsidTr="00E710A3">
        <w:tc>
          <w:tcPr>
            <w:tcW w:w="157" w:type="pct"/>
          </w:tcPr>
          <w:p w:rsidR="003D2CDC" w:rsidRPr="00015A8D" w:rsidRDefault="003D2CDC" w:rsidP="000E7B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843" w:type="pct"/>
            <w:gridSpan w:val="9"/>
          </w:tcPr>
          <w:p w:rsidR="003D2CDC" w:rsidRPr="00015A8D" w:rsidRDefault="003D2CDC" w:rsidP="000E7B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CB459F">
              <w:rPr>
                <w:rFonts w:ascii="Times New Roman" w:eastAsia="Calibri" w:hAnsi="Times New Roman" w:cs="Times New Roman"/>
                <w:b/>
              </w:rPr>
              <w:t>II. Комфортность условий предоставления услуг</w:t>
            </w:r>
          </w:p>
        </w:tc>
      </w:tr>
      <w:tr w:rsidR="005B0D20" w:rsidRPr="00FB2FB0" w:rsidTr="005B0D20">
        <w:tc>
          <w:tcPr>
            <w:tcW w:w="157" w:type="pct"/>
          </w:tcPr>
          <w:p w:rsidR="005B0D20" w:rsidRPr="00015A8D" w:rsidRDefault="005B0D20" w:rsidP="000E7B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05" w:type="pct"/>
            <w:gridSpan w:val="2"/>
          </w:tcPr>
          <w:p w:rsidR="005B0D20" w:rsidRPr="005B0D20" w:rsidRDefault="005B0D20" w:rsidP="005B0D2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5B0D20">
              <w:rPr>
                <w:rFonts w:ascii="Times New Roman" w:eastAsia="Calibri" w:hAnsi="Times New Roman" w:cs="Times New Roman"/>
              </w:rPr>
              <w:t>Обеспечить комфортность условий предоставления услуг в соответствии с нормативными требованиями</w:t>
            </w:r>
          </w:p>
        </w:tc>
        <w:tc>
          <w:tcPr>
            <w:tcW w:w="1052" w:type="pct"/>
          </w:tcPr>
          <w:p w:rsidR="005B0D20" w:rsidRPr="00CB459F" w:rsidRDefault="00651E4E" w:rsidP="00651E4E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5B0D20">
              <w:rPr>
                <w:rFonts w:ascii="Times New Roman" w:eastAsia="Calibri" w:hAnsi="Times New Roman" w:cs="Times New Roman"/>
              </w:rPr>
              <w:t>Обеспеч</w:t>
            </w:r>
            <w:r>
              <w:rPr>
                <w:rFonts w:ascii="Times New Roman" w:eastAsia="Calibri" w:hAnsi="Times New Roman" w:cs="Times New Roman"/>
              </w:rPr>
              <w:t>ение</w:t>
            </w:r>
            <w:r w:rsidRPr="005B0D20">
              <w:rPr>
                <w:rFonts w:ascii="Times New Roman" w:eastAsia="Calibri" w:hAnsi="Times New Roman" w:cs="Times New Roman"/>
              </w:rPr>
              <w:t xml:space="preserve"> комфортност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5B0D20">
              <w:rPr>
                <w:rFonts w:ascii="Times New Roman" w:eastAsia="Calibri" w:hAnsi="Times New Roman" w:cs="Times New Roman"/>
              </w:rPr>
              <w:t xml:space="preserve"> условий предоставления услуг</w:t>
            </w:r>
            <w:r>
              <w:rPr>
                <w:rFonts w:ascii="Times New Roman" w:eastAsia="Calibri" w:hAnsi="Times New Roman" w:cs="Times New Roman"/>
              </w:rPr>
              <w:t xml:space="preserve"> в соответствии с пожеланиями граждан-получателей услуг на основании проведенных опросов (питьевой режим, понятность навигации в учреждении)</w:t>
            </w:r>
          </w:p>
        </w:tc>
        <w:tc>
          <w:tcPr>
            <w:tcW w:w="548" w:type="pct"/>
          </w:tcPr>
          <w:p w:rsidR="005B0D20" w:rsidRPr="00651E4E" w:rsidRDefault="00651E4E" w:rsidP="000E7B6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51E4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960" w:type="pct"/>
          </w:tcPr>
          <w:p w:rsidR="00651E4E" w:rsidRDefault="00651E4E" w:rsidP="00651E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72A6">
              <w:rPr>
                <w:rFonts w:ascii="Times New Roman" w:hAnsi="Times New Roman" w:cs="Times New Roman"/>
                <w:szCs w:val="22"/>
              </w:rPr>
              <w:t>Виктория Николаевна Олексин, директор бюджетного учреждения Ханты-Мансийского автономного округа – Югры «</w:t>
            </w:r>
            <w:proofErr w:type="spellStart"/>
            <w:r w:rsidRPr="00D572A6">
              <w:rPr>
                <w:rFonts w:ascii="Times New Roman" w:hAnsi="Times New Roman" w:cs="Times New Roman"/>
                <w:szCs w:val="22"/>
              </w:rPr>
              <w:t>Нефтеюганский</w:t>
            </w:r>
            <w:proofErr w:type="spellEnd"/>
            <w:r w:rsidRPr="00D572A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51E4E" w:rsidRPr="00F5397C" w:rsidRDefault="00651E4E" w:rsidP="00651E4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572A6">
              <w:rPr>
                <w:rFonts w:ascii="Times New Roman" w:hAnsi="Times New Roman" w:cs="Times New Roman"/>
                <w:szCs w:val="22"/>
              </w:rPr>
              <w:t xml:space="preserve">комплексный центр социального обслуживания населения» </w:t>
            </w:r>
          </w:p>
          <w:p w:rsidR="005B0D20" w:rsidRPr="00CB459F" w:rsidRDefault="005B0D20" w:rsidP="000E7B6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8" w:type="pct"/>
            <w:gridSpan w:val="2"/>
          </w:tcPr>
          <w:p w:rsidR="005B0D20" w:rsidRPr="00651E4E" w:rsidRDefault="00651E4E" w:rsidP="000E7B6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51E4E">
              <w:rPr>
                <w:rFonts w:ascii="Times New Roman" w:eastAsia="Calibri" w:hAnsi="Times New Roman" w:cs="Times New Roman"/>
              </w:rPr>
              <w:lastRenderedPageBreak/>
              <w:t>Исполнено</w:t>
            </w:r>
          </w:p>
        </w:tc>
        <w:tc>
          <w:tcPr>
            <w:tcW w:w="640" w:type="pct"/>
            <w:gridSpan w:val="2"/>
          </w:tcPr>
          <w:p w:rsidR="005B0D20" w:rsidRPr="00651E4E" w:rsidRDefault="00651E4E" w:rsidP="000E7B62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651E4E">
              <w:rPr>
                <w:rFonts w:ascii="Times New Roman" w:eastAsia="Calibri" w:hAnsi="Times New Roman" w:cs="Times New Roman"/>
              </w:rPr>
              <w:t>1 квартал 2021</w:t>
            </w:r>
          </w:p>
        </w:tc>
      </w:tr>
      <w:tr w:rsidR="00F5397C" w:rsidRPr="00FB2FB0" w:rsidTr="00E710A3">
        <w:tc>
          <w:tcPr>
            <w:tcW w:w="157" w:type="pct"/>
          </w:tcPr>
          <w:p w:rsidR="00F5397C" w:rsidRPr="00015A8D" w:rsidRDefault="00F5397C" w:rsidP="000E7B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843" w:type="pct"/>
            <w:gridSpan w:val="9"/>
          </w:tcPr>
          <w:p w:rsidR="00F5397C" w:rsidRPr="00015A8D" w:rsidRDefault="00F5397C" w:rsidP="000E7B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7157D7">
              <w:rPr>
                <w:rFonts w:ascii="Times New Roman" w:hAnsi="Times New Roman" w:cs="Times New Roman"/>
                <w:b/>
                <w:szCs w:val="22"/>
              </w:rPr>
              <w:t>III. Доступность услуг для инвалидов</w:t>
            </w:r>
          </w:p>
        </w:tc>
      </w:tr>
      <w:tr w:rsidR="003D2CDC" w:rsidRPr="00FB2FB0" w:rsidTr="003D2CDC">
        <w:trPr>
          <w:trHeight w:val="7707"/>
        </w:trPr>
        <w:tc>
          <w:tcPr>
            <w:tcW w:w="157" w:type="pct"/>
          </w:tcPr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D2CDC" w:rsidRPr="007157D7" w:rsidRDefault="003D2CD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pct"/>
          </w:tcPr>
          <w:p w:rsidR="003D2CDC" w:rsidRPr="00CB459F" w:rsidRDefault="00651E4E" w:rsidP="003D2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условия доступности услуг для инвалидов в соответствии с нормативными требованиями</w:t>
            </w:r>
          </w:p>
        </w:tc>
        <w:tc>
          <w:tcPr>
            <w:tcW w:w="1097" w:type="pct"/>
            <w:gridSpan w:val="2"/>
          </w:tcPr>
          <w:p w:rsidR="003D2CDC" w:rsidRDefault="003D2CDC" w:rsidP="003D2CDC">
            <w:pPr>
              <w:rPr>
                <w:rFonts w:ascii="Times New Roman" w:hAnsi="Times New Roman"/>
              </w:rPr>
            </w:pPr>
            <w:r w:rsidRPr="00CB459F">
              <w:rPr>
                <w:rFonts w:ascii="Times New Roman" w:hAnsi="Times New Roman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Актуализированная редакция СНиП 35-01-2001»:</w:t>
            </w:r>
          </w:p>
          <w:p w:rsidR="003D2CDC" w:rsidRDefault="003D2CDC" w:rsidP="003D2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B459F">
              <w:rPr>
                <w:rFonts w:ascii="Times New Roman" w:hAnsi="Times New Roman"/>
              </w:rPr>
              <w:t xml:space="preserve"> предусмотреть наличие рельефных обозначений этажей на поверхности поручней, </w:t>
            </w:r>
          </w:p>
          <w:p w:rsidR="003D2CDC" w:rsidRDefault="003D2CDC" w:rsidP="003D2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B459F">
              <w:rPr>
                <w:rFonts w:ascii="Times New Roman" w:hAnsi="Times New Roman"/>
              </w:rPr>
              <w:t>предусмотреть наличие предупредительных полос об окончании перил;</w:t>
            </w:r>
          </w:p>
          <w:p w:rsidR="003D2CDC" w:rsidRDefault="003D2CDC" w:rsidP="003D2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B459F">
              <w:rPr>
                <w:rFonts w:ascii="Times New Roman" w:hAnsi="Times New Roman"/>
              </w:rPr>
              <w:t xml:space="preserve"> в санитарно-гигиенических помещениях наличие крючков для одежды, трости и др.; </w:t>
            </w:r>
          </w:p>
          <w:p w:rsidR="003D2CDC" w:rsidRPr="00CB459F" w:rsidRDefault="003D2CDC" w:rsidP="003D2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B459F">
              <w:rPr>
                <w:rFonts w:ascii="Times New Roman" w:hAnsi="Times New Roman"/>
              </w:rPr>
              <w:t>системы двусторонней связи с диспетчером или дежурным в замкнутых  пространствах здания (кабины уборной, лифт и т.п.)</w:t>
            </w:r>
          </w:p>
        </w:tc>
        <w:tc>
          <w:tcPr>
            <w:tcW w:w="548" w:type="pct"/>
          </w:tcPr>
          <w:p w:rsidR="003D2CDC" w:rsidRPr="00491AF2" w:rsidRDefault="003D2CDC" w:rsidP="0079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2021 года</w:t>
            </w:r>
          </w:p>
        </w:tc>
        <w:tc>
          <w:tcPr>
            <w:tcW w:w="960" w:type="pct"/>
          </w:tcPr>
          <w:p w:rsidR="003D2CDC" w:rsidRDefault="003D2CDC" w:rsidP="00796F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72A6">
              <w:rPr>
                <w:rFonts w:ascii="Times New Roman" w:hAnsi="Times New Roman" w:cs="Times New Roman"/>
                <w:szCs w:val="22"/>
              </w:rPr>
              <w:t>Виктория Николаевна Олексин, директор бюджетного учреждения Ханты-Мансийского автономного округа – Югры «</w:t>
            </w:r>
            <w:proofErr w:type="spellStart"/>
            <w:r w:rsidRPr="00D572A6">
              <w:rPr>
                <w:rFonts w:ascii="Times New Roman" w:hAnsi="Times New Roman" w:cs="Times New Roman"/>
                <w:szCs w:val="22"/>
              </w:rPr>
              <w:t>Нефтеюганский</w:t>
            </w:r>
            <w:proofErr w:type="spellEnd"/>
            <w:r w:rsidRPr="00D572A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D2CDC" w:rsidRPr="00F5397C" w:rsidRDefault="003D2CDC" w:rsidP="0075716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572A6">
              <w:rPr>
                <w:rFonts w:ascii="Times New Roman" w:hAnsi="Times New Roman" w:cs="Times New Roman"/>
                <w:szCs w:val="22"/>
              </w:rPr>
              <w:t xml:space="preserve">комплексный центр социального обслуживания населения» </w:t>
            </w:r>
          </w:p>
          <w:p w:rsidR="003D2CDC" w:rsidRDefault="003D2CDC" w:rsidP="00796FF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3D2CDC" w:rsidRPr="007157D7" w:rsidRDefault="003D2CDC" w:rsidP="00796FF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41" w:type="pct"/>
            <w:gridSpan w:val="3"/>
          </w:tcPr>
          <w:p w:rsidR="000F28FB" w:rsidRPr="000F28FB" w:rsidRDefault="000F28FB" w:rsidP="000F28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Оборудованы</w:t>
            </w:r>
            <w:r w:rsidRPr="000F28F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28FB" w:rsidRDefault="000F28FB" w:rsidP="000F28FB">
            <w:pPr>
              <w:rPr>
                <w:rFonts w:ascii="Times New Roman" w:hAnsi="Times New Roman"/>
              </w:rPr>
            </w:pPr>
            <w:r w:rsidRPr="000F28FB">
              <w:rPr>
                <w:rFonts w:ascii="Times New Roman" w:hAnsi="Times New Roman"/>
              </w:rPr>
              <w:t xml:space="preserve">- </w:t>
            </w:r>
            <w:r w:rsidRPr="00CB459F">
              <w:rPr>
                <w:rFonts w:ascii="Times New Roman" w:hAnsi="Times New Roman"/>
              </w:rPr>
              <w:t>предупредительны</w:t>
            </w:r>
            <w:r>
              <w:rPr>
                <w:rFonts w:ascii="Times New Roman" w:hAnsi="Times New Roman"/>
              </w:rPr>
              <w:t>е</w:t>
            </w:r>
            <w:r w:rsidRPr="00CB459F">
              <w:rPr>
                <w:rFonts w:ascii="Times New Roman" w:hAnsi="Times New Roman"/>
              </w:rPr>
              <w:t xml:space="preserve"> полос</w:t>
            </w:r>
            <w:r>
              <w:rPr>
                <w:rFonts w:ascii="Times New Roman" w:hAnsi="Times New Roman"/>
              </w:rPr>
              <w:t>ы</w:t>
            </w:r>
            <w:r w:rsidRPr="00CB459F">
              <w:rPr>
                <w:rFonts w:ascii="Times New Roman" w:hAnsi="Times New Roman"/>
              </w:rPr>
              <w:t xml:space="preserve"> об окончании перил</w:t>
            </w:r>
            <w:r>
              <w:rPr>
                <w:rFonts w:ascii="Times New Roman" w:hAnsi="Times New Roman"/>
              </w:rPr>
              <w:t xml:space="preserve"> по адресам</w:t>
            </w:r>
            <w:r w:rsidRPr="000F28FB">
              <w:rPr>
                <w:rFonts w:ascii="Times New Roman" w:hAnsi="Times New Roman"/>
              </w:rPr>
              <w:t>: 11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 xml:space="preserve">, 123 д и 6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, 63 стр.</w:t>
            </w:r>
            <w:r w:rsidRPr="00CB459F">
              <w:rPr>
                <w:rFonts w:ascii="Times New Roman" w:hAnsi="Times New Roman"/>
              </w:rPr>
              <w:t>;</w:t>
            </w:r>
          </w:p>
          <w:p w:rsidR="003D2CDC" w:rsidRDefault="000F28FB" w:rsidP="000F28FB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B459F">
              <w:rPr>
                <w:rFonts w:ascii="Times New Roman" w:hAnsi="Times New Roman"/>
              </w:rPr>
              <w:t>систем</w:t>
            </w:r>
            <w:r>
              <w:rPr>
                <w:rFonts w:ascii="Times New Roman" w:hAnsi="Times New Roman"/>
              </w:rPr>
              <w:t>а</w:t>
            </w:r>
            <w:r w:rsidRPr="00CB459F">
              <w:rPr>
                <w:rFonts w:ascii="Times New Roman" w:hAnsi="Times New Roman"/>
              </w:rPr>
              <w:t xml:space="preserve"> двусторонней связи с диспетчером </w:t>
            </w:r>
            <w:r>
              <w:rPr>
                <w:rFonts w:ascii="Times New Roman" w:hAnsi="Times New Roman"/>
              </w:rPr>
              <w:t>или дежурным в</w:t>
            </w:r>
            <w:r w:rsidRPr="00CB459F">
              <w:rPr>
                <w:rFonts w:ascii="Times New Roman" w:hAnsi="Times New Roman"/>
              </w:rPr>
              <w:t xml:space="preserve"> лифт</w:t>
            </w:r>
            <w:r>
              <w:rPr>
                <w:rFonts w:ascii="Times New Roman" w:hAnsi="Times New Roman"/>
              </w:rPr>
              <w:t xml:space="preserve">е по адресу 11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, 123 д.</w:t>
            </w:r>
          </w:p>
          <w:p w:rsidR="002C7B57" w:rsidRPr="003D3A4F" w:rsidRDefault="002C7B57" w:rsidP="000F28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2C7B57">
              <w:rPr>
                <w:rFonts w:ascii="Times New Roman" w:hAnsi="Times New Roman" w:cs="Times New Roman"/>
                <w:szCs w:val="22"/>
              </w:rPr>
              <w:t>в санитарно-гигиенических помещениях наличие крючков для одежды, трости и др.;</w:t>
            </w:r>
          </w:p>
        </w:tc>
        <w:tc>
          <w:tcPr>
            <w:tcW w:w="637" w:type="pct"/>
          </w:tcPr>
          <w:p w:rsidR="003D2CDC" w:rsidRDefault="000F28FB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квартал 2021 г.</w:t>
            </w:r>
          </w:p>
          <w:p w:rsidR="002C7B57" w:rsidRDefault="002C7B57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C7B57" w:rsidRDefault="002C7B57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C7B57" w:rsidRDefault="002C7B57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C7B57" w:rsidRDefault="002C7B57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C7B57" w:rsidRDefault="002C7B57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C7B57" w:rsidRDefault="002C7B57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C7B57" w:rsidRDefault="002C7B57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C7B57" w:rsidRDefault="002C7B57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C7B57" w:rsidRDefault="002C7B57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C7B57" w:rsidRDefault="002C7B57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C7B57" w:rsidRDefault="002C7B57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C7B57" w:rsidRDefault="002C7B57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C7B57" w:rsidRDefault="002C7B57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C7B57" w:rsidRPr="003D3A4F" w:rsidRDefault="002C7B57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C7B57">
              <w:rPr>
                <w:rFonts w:ascii="Times New Roman" w:hAnsi="Times New Roman" w:cs="Times New Roman"/>
                <w:szCs w:val="22"/>
              </w:rPr>
              <w:t xml:space="preserve"> квартал 2021 г.</w:t>
            </w:r>
          </w:p>
        </w:tc>
      </w:tr>
      <w:tr w:rsidR="0054375E" w:rsidRPr="00FB2FB0" w:rsidTr="00E710A3">
        <w:trPr>
          <w:trHeight w:val="508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54375E" w:rsidRPr="007157D7" w:rsidRDefault="0054375E" w:rsidP="00796F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7157D7">
              <w:rPr>
                <w:rFonts w:ascii="Times New Roman" w:hAnsi="Times New Roman" w:cs="Times New Roman"/>
                <w:b/>
                <w:szCs w:val="22"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54375E" w:rsidRPr="00FB2FB0" w:rsidTr="00E710A3">
        <w:trPr>
          <w:trHeight w:val="506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54375E" w:rsidRPr="00FB2FB0" w:rsidRDefault="0054375E" w:rsidP="00796F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7D7">
              <w:rPr>
                <w:rFonts w:ascii="Times New Roman" w:hAnsi="Times New Roman" w:cs="Times New Roman"/>
                <w:b/>
                <w:szCs w:val="22"/>
              </w:rPr>
              <w:lastRenderedPageBreak/>
              <w:t>V. Удовлетворенность условиями оказания услуг</w:t>
            </w:r>
          </w:p>
        </w:tc>
      </w:tr>
      <w:tr w:rsidR="00F54A0C" w:rsidRPr="00FB2FB0" w:rsidTr="00E710A3">
        <w:trPr>
          <w:trHeight w:val="1848"/>
        </w:trPr>
        <w:tc>
          <w:tcPr>
            <w:tcW w:w="157" w:type="pct"/>
            <w:tcBorders>
              <w:bottom w:val="single" w:sz="4" w:space="0" w:color="auto"/>
            </w:tcBorders>
          </w:tcPr>
          <w:p w:rsidR="00F54A0C" w:rsidRPr="007157D7" w:rsidRDefault="00F54A0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F54A0C" w:rsidRPr="00CB459F" w:rsidRDefault="00651E4E" w:rsidP="000F28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контроль уровня удовлетворенности граждан условиями оказания социальных услуг в соответствии с федеральным законодательством, нормативными требованиями</w:t>
            </w:r>
          </w:p>
        </w:tc>
        <w:tc>
          <w:tcPr>
            <w:tcW w:w="1097" w:type="pct"/>
            <w:gridSpan w:val="2"/>
            <w:tcBorders>
              <w:bottom w:val="single" w:sz="4" w:space="0" w:color="auto"/>
            </w:tcBorders>
          </w:tcPr>
          <w:p w:rsidR="00F54A0C" w:rsidRPr="00CB459F" w:rsidRDefault="00F54A0C" w:rsidP="000F28FB">
            <w:pPr>
              <w:rPr>
                <w:rFonts w:ascii="Times New Roman" w:hAnsi="Times New Roman"/>
              </w:rPr>
            </w:pPr>
            <w:r w:rsidRPr="00CB459F">
              <w:rPr>
                <w:rFonts w:ascii="Times New Roman" w:hAnsi="Times New Roman"/>
              </w:rPr>
              <w:t xml:space="preserve">Мониторинг мнений граждан о качестве условий оказания услуг учреждения, (работу по устранению выявленных замечаний, 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CB459F">
              <w:rPr>
                <w:rFonts w:ascii="Times New Roman" w:hAnsi="Times New Roman"/>
              </w:rPr>
              <w:t>Р</w:t>
            </w:r>
            <w:proofErr w:type="gramEnd"/>
            <w:r w:rsidRPr="00CB459F">
              <w:rPr>
                <w:rFonts w:ascii="Times New Roman" w:hAnsi="Times New Roman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F54A0C" w:rsidRPr="00CB459F" w:rsidRDefault="00F54A0C" w:rsidP="000F28FB">
            <w:pPr>
              <w:jc w:val="center"/>
              <w:rPr>
                <w:rFonts w:ascii="Times New Roman" w:hAnsi="Times New Roman"/>
              </w:rPr>
            </w:pPr>
            <w:r w:rsidRPr="00CB459F">
              <w:rPr>
                <w:rFonts w:ascii="Times New Roman" w:hAnsi="Times New Roman"/>
              </w:rPr>
              <w:t>В течение</w:t>
            </w:r>
          </w:p>
          <w:p w:rsidR="00F54A0C" w:rsidRPr="00CB459F" w:rsidRDefault="00F54A0C" w:rsidP="000F28FB">
            <w:pPr>
              <w:jc w:val="center"/>
              <w:rPr>
                <w:rFonts w:ascii="Times New Roman" w:hAnsi="Times New Roman"/>
              </w:rPr>
            </w:pPr>
            <w:r w:rsidRPr="00CB459F">
              <w:rPr>
                <w:rFonts w:ascii="Times New Roman" w:hAnsi="Times New Roman"/>
              </w:rPr>
              <w:t>2021 года ежеквартально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F54A0C" w:rsidRPr="00CB459F" w:rsidRDefault="00F54A0C" w:rsidP="000F28FB">
            <w:pPr>
              <w:rPr>
                <w:rFonts w:ascii="Times New Roman" w:hAnsi="Times New Roman"/>
              </w:rPr>
            </w:pPr>
            <w:r w:rsidRPr="00CB459F">
              <w:rPr>
                <w:rFonts w:ascii="Times New Roman" w:hAnsi="Times New Roman"/>
              </w:rPr>
              <w:t xml:space="preserve">Олексин </w:t>
            </w:r>
          </w:p>
          <w:p w:rsidR="00F54A0C" w:rsidRPr="00CB459F" w:rsidRDefault="00F54A0C" w:rsidP="000F28FB">
            <w:pPr>
              <w:rPr>
                <w:rFonts w:ascii="Times New Roman" w:hAnsi="Times New Roman"/>
              </w:rPr>
            </w:pPr>
            <w:r w:rsidRPr="00CB459F">
              <w:rPr>
                <w:rFonts w:ascii="Times New Roman" w:hAnsi="Times New Roman"/>
              </w:rPr>
              <w:t xml:space="preserve">Виктория Николаевна, </w:t>
            </w:r>
          </w:p>
          <w:p w:rsidR="00697011" w:rsidRDefault="00697011" w:rsidP="006970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72A6">
              <w:rPr>
                <w:rFonts w:ascii="Times New Roman" w:hAnsi="Times New Roman" w:cs="Times New Roman"/>
                <w:szCs w:val="22"/>
              </w:rPr>
              <w:t>бюджетного учреждения Ханты-Мансийского автономного округа – Югры «</w:t>
            </w:r>
            <w:proofErr w:type="spellStart"/>
            <w:r w:rsidRPr="00D572A6">
              <w:rPr>
                <w:rFonts w:ascii="Times New Roman" w:hAnsi="Times New Roman" w:cs="Times New Roman"/>
                <w:szCs w:val="22"/>
              </w:rPr>
              <w:t>Нефтеюганский</w:t>
            </w:r>
            <w:proofErr w:type="spellEnd"/>
            <w:r w:rsidRPr="00D572A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97011" w:rsidRPr="00F5397C" w:rsidRDefault="00697011" w:rsidP="0069701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572A6">
              <w:rPr>
                <w:rFonts w:ascii="Times New Roman" w:hAnsi="Times New Roman" w:cs="Times New Roman"/>
                <w:szCs w:val="22"/>
              </w:rPr>
              <w:t xml:space="preserve">комплексный центр социального обслуживания населения» </w:t>
            </w:r>
          </w:p>
          <w:p w:rsidR="00F54A0C" w:rsidRPr="00CB459F" w:rsidRDefault="00F54A0C" w:rsidP="000F28FB">
            <w:pPr>
              <w:rPr>
                <w:rFonts w:ascii="Times New Roman" w:hAnsi="Times New Roman"/>
              </w:rPr>
            </w:pPr>
            <w:r w:rsidRPr="00CB459F">
              <w:rPr>
                <w:rFonts w:ascii="Times New Roman" w:hAnsi="Times New Roman"/>
              </w:rPr>
              <w:t>8(3463) 22-55-66</w:t>
            </w:r>
          </w:p>
          <w:p w:rsidR="00F54A0C" w:rsidRPr="00CB459F" w:rsidRDefault="00F54A0C" w:rsidP="000F28FB">
            <w:pPr>
              <w:rPr>
                <w:rFonts w:ascii="Times New Roman" w:hAnsi="Times New Roman"/>
              </w:rPr>
            </w:pPr>
          </w:p>
          <w:p w:rsidR="00F54A0C" w:rsidRPr="00CB459F" w:rsidRDefault="00F54A0C" w:rsidP="000F28FB">
            <w:pPr>
              <w:rPr>
                <w:rFonts w:ascii="Times New Roman" w:hAnsi="Times New Roman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F54A0C" w:rsidRPr="003E6BE3" w:rsidRDefault="00F54A0C" w:rsidP="00796FFB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E6BE3">
              <w:rPr>
                <w:rFonts w:ascii="Times New Roman" w:hAnsi="Times New Roman"/>
                <w:szCs w:val="22"/>
              </w:rPr>
              <w:t>Проведено анкетирование граждан, в том числе о качестве условий оказания услуг</w:t>
            </w:r>
            <w:r>
              <w:rPr>
                <w:rFonts w:ascii="Times New Roman" w:hAnsi="Times New Roman"/>
                <w:szCs w:val="22"/>
              </w:rPr>
              <w:t xml:space="preserve"> учреждением и возможной рекомендацией учреждения родственникам и знакомым.</w:t>
            </w:r>
          </w:p>
          <w:p w:rsidR="001E6B03" w:rsidRDefault="00F54A0C" w:rsidP="00796F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BE3">
              <w:rPr>
                <w:rFonts w:ascii="Times New Roman" w:hAnsi="Times New Roman" w:cs="Times New Roman"/>
                <w:szCs w:val="22"/>
              </w:rPr>
              <w:t xml:space="preserve">Опрошено </w:t>
            </w:r>
            <w:r w:rsidR="006B6A32">
              <w:rPr>
                <w:rFonts w:ascii="Times New Roman" w:hAnsi="Times New Roman" w:cs="Times New Roman"/>
                <w:szCs w:val="22"/>
                <w:lang w:val="en-US"/>
              </w:rPr>
              <w:t>323</w:t>
            </w:r>
            <w:r w:rsidRPr="00F54A0C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3E6BE3">
              <w:rPr>
                <w:rFonts w:ascii="Times New Roman" w:hAnsi="Times New Roman" w:cs="Times New Roman"/>
                <w:szCs w:val="22"/>
              </w:rPr>
              <w:t xml:space="preserve">граждан. Уровень удовлетворенности </w:t>
            </w:r>
            <w:r>
              <w:rPr>
                <w:rFonts w:ascii="Times New Roman" w:hAnsi="Times New Roman" w:cs="Times New Roman"/>
                <w:szCs w:val="22"/>
              </w:rPr>
              <w:t xml:space="preserve">качеством оказания социальных услуг </w:t>
            </w:r>
            <w:r w:rsidRPr="003E6BE3">
              <w:rPr>
                <w:rFonts w:ascii="Times New Roman" w:hAnsi="Times New Roman" w:cs="Times New Roman"/>
                <w:szCs w:val="22"/>
              </w:rPr>
              <w:t>составил 100%.</w:t>
            </w:r>
          </w:p>
          <w:p w:rsidR="00F54A0C" w:rsidRPr="00FB2FB0" w:rsidRDefault="00F54A0C" w:rsidP="00796F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pct"/>
            <w:gridSpan w:val="3"/>
            <w:tcBorders>
              <w:bottom w:val="single" w:sz="4" w:space="0" w:color="auto"/>
            </w:tcBorders>
          </w:tcPr>
          <w:p w:rsidR="00F54A0C" w:rsidRPr="003E6BE3" w:rsidRDefault="00F54A0C" w:rsidP="006B6A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BE3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="006B6A32">
              <w:rPr>
                <w:rFonts w:ascii="Times New Roman" w:hAnsi="Times New Roman" w:cs="Times New Roman"/>
                <w:szCs w:val="22"/>
                <w:lang w:val="en-US"/>
              </w:rPr>
              <w:t xml:space="preserve">4 </w:t>
            </w:r>
            <w:bookmarkStart w:id="1" w:name="_GoBack"/>
            <w:bookmarkEnd w:id="1"/>
            <w:r w:rsidRPr="003E6BE3">
              <w:rPr>
                <w:rFonts w:ascii="Times New Roman" w:hAnsi="Times New Roman" w:cs="Times New Roman"/>
                <w:szCs w:val="22"/>
              </w:rPr>
              <w:t>квартала 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3E6BE3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</w:tr>
    </w:tbl>
    <w:p w:rsidR="009B1E67" w:rsidRPr="00886158" w:rsidRDefault="009B1E67" w:rsidP="00554DDE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9B1E67" w:rsidRPr="00886158" w:rsidSect="00E914C4">
      <w:headerReference w:type="default" r:id="rId9"/>
      <w:pgSz w:w="16838" w:h="11906" w:orient="landscape" w:code="9"/>
      <w:pgMar w:top="993" w:right="1418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03" w:rsidRDefault="001E6B03" w:rsidP="004C14DA">
      <w:r>
        <w:separator/>
      </w:r>
    </w:p>
  </w:endnote>
  <w:endnote w:type="continuationSeparator" w:id="0">
    <w:p w:rsidR="001E6B03" w:rsidRDefault="001E6B03" w:rsidP="004C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03" w:rsidRDefault="001E6B03" w:rsidP="004C14DA">
      <w:r>
        <w:separator/>
      </w:r>
    </w:p>
  </w:footnote>
  <w:footnote w:type="continuationSeparator" w:id="0">
    <w:p w:rsidR="001E6B03" w:rsidRDefault="001E6B03" w:rsidP="004C1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148798"/>
      <w:docPartObj>
        <w:docPartGallery w:val="Page Numbers (Top of Page)"/>
        <w:docPartUnique/>
      </w:docPartObj>
    </w:sdtPr>
    <w:sdtEndPr/>
    <w:sdtContent>
      <w:p w:rsidR="001E6B03" w:rsidRDefault="001E6B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A32">
          <w:rPr>
            <w:noProof/>
          </w:rPr>
          <w:t>2</w:t>
        </w:r>
        <w:r>
          <w:fldChar w:fldCharType="end"/>
        </w:r>
      </w:p>
    </w:sdtContent>
  </w:sdt>
  <w:p w:rsidR="001E6B03" w:rsidRPr="007D15EB" w:rsidRDefault="001E6B03" w:rsidP="007D15EB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225"/>
    <w:multiLevelType w:val="hybridMultilevel"/>
    <w:tmpl w:val="90AA424C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470B"/>
    <w:multiLevelType w:val="hybridMultilevel"/>
    <w:tmpl w:val="8F566F96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43E8"/>
    <w:multiLevelType w:val="hybridMultilevel"/>
    <w:tmpl w:val="D804AC34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76E69"/>
    <w:multiLevelType w:val="multilevel"/>
    <w:tmpl w:val="E822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80EDD"/>
    <w:multiLevelType w:val="hybridMultilevel"/>
    <w:tmpl w:val="875E9884"/>
    <w:lvl w:ilvl="0" w:tplc="25603A8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7F10"/>
    <w:multiLevelType w:val="hybridMultilevel"/>
    <w:tmpl w:val="D53E5F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97709"/>
    <w:multiLevelType w:val="hybridMultilevel"/>
    <w:tmpl w:val="75F80D12"/>
    <w:lvl w:ilvl="0" w:tplc="49829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A55815"/>
    <w:multiLevelType w:val="hybridMultilevel"/>
    <w:tmpl w:val="F1D2B6F8"/>
    <w:lvl w:ilvl="0" w:tplc="745EC2B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63F457B4"/>
    <w:multiLevelType w:val="hybridMultilevel"/>
    <w:tmpl w:val="DEE0E7BE"/>
    <w:lvl w:ilvl="0" w:tplc="0146211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CE4130"/>
    <w:multiLevelType w:val="hybridMultilevel"/>
    <w:tmpl w:val="2C7CEAF2"/>
    <w:lvl w:ilvl="0" w:tplc="286C2176">
      <w:start w:val="1"/>
      <w:numFmt w:val="bullet"/>
      <w:lvlText w:val="-"/>
      <w:lvlJc w:val="left"/>
      <w:pPr>
        <w:ind w:left="1620" w:hanging="360"/>
      </w:pPr>
      <w:rPr>
        <w:rFonts w:ascii="MS Gothic" w:eastAsia="MS Gothic" w:hAnsi="MS Gothic" w:hint="eastAsia"/>
      </w:rPr>
    </w:lvl>
    <w:lvl w:ilvl="1" w:tplc="286C2176">
      <w:start w:val="1"/>
      <w:numFmt w:val="bullet"/>
      <w:lvlText w:val="-"/>
      <w:lvlJc w:val="left"/>
      <w:pPr>
        <w:ind w:left="2340" w:hanging="360"/>
      </w:pPr>
      <w:rPr>
        <w:rFonts w:ascii="MS Gothic" w:eastAsia="MS Gothic" w:hAnsi="MS Gothic" w:hint="eastAsia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84E"/>
    <w:rsid w:val="00003CF1"/>
    <w:rsid w:val="00004136"/>
    <w:rsid w:val="000051FA"/>
    <w:rsid w:val="00015A8D"/>
    <w:rsid w:val="00015D04"/>
    <w:rsid w:val="00020D09"/>
    <w:rsid w:val="000235A4"/>
    <w:rsid w:val="00023E85"/>
    <w:rsid w:val="00025B35"/>
    <w:rsid w:val="0002677D"/>
    <w:rsid w:val="00032C14"/>
    <w:rsid w:val="00036BB3"/>
    <w:rsid w:val="00045016"/>
    <w:rsid w:val="00046681"/>
    <w:rsid w:val="00051311"/>
    <w:rsid w:val="00063CD4"/>
    <w:rsid w:val="00071444"/>
    <w:rsid w:val="000718BC"/>
    <w:rsid w:val="00073E4B"/>
    <w:rsid w:val="00083F72"/>
    <w:rsid w:val="00084D03"/>
    <w:rsid w:val="00084F95"/>
    <w:rsid w:val="000924DD"/>
    <w:rsid w:val="00092999"/>
    <w:rsid w:val="000A0C28"/>
    <w:rsid w:val="000A3A1B"/>
    <w:rsid w:val="000A52A7"/>
    <w:rsid w:val="000B2D56"/>
    <w:rsid w:val="000B7238"/>
    <w:rsid w:val="000B78FE"/>
    <w:rsid w:val="000C182D"/>
    <w:rsid w:val="000D4891"/>
    <w:rsid w:val="000E2A55"/>
    <w:rsid w:val="000E7B62"/>
    <w:rsid w:val="000F02BD"/>
    <w:rsid w:val="000F0439"/>
    <w:rsid w:val="000F28FB"/>
    <w:rsid w:val="000F2AD0"/>
    <w:rsid w:val="0010026C"/>
    <w:rsid w:val="001021CD"/>
    <w:rsid w:val="00107159"/>
    <w:rsid w:val="00111AC9"/>
    <w:rsid w:val="001208E2"/>
    <w:rsid w:val="00122159"/>
    <w:rsid w:val="0012552D"/>
    <w:rsid w:val="001308D4"/>
    <w:rsid w:val="001314E0"/>
    <w:rsid w:val="001353D3"/>
    <w:rsid w:val="00146D0D"/>
    <w:rsid w:val="00172266"/>
    <w:rsid w:val="0018026D"/>
    <w:rsid w:val="001818ED"/>
    <w:rsid w:val="00187834"/>
    <w:rsid w:val="00190E3D"/>
    <w:rsid w:val="00197F1B"/>
    <w:rsid w:val="001A0198"/>
    <w:rsid w:val="001A1CC0"/>
    <w:rsid w:val="001A365F"/>
    <w:rsid w:val="001C32A4"/>
    <w:rsid w:val="001C3542"/>
    <w:rsid w:val="001D05BE"/>
    <w:rsid w:val="001E39FA"/>
    <w:rsid w:val="001E44D5"/>
    <w:rsid w:val="001E6292"/>
    <w:rsid w:val="001E6B03"/>
    <w:rsid w:val="001F1F5A"/>
    <w:rsid w:val="001F6DBE"/>
    <w:rsid w:val="002035AF"/>
    <w:rsid w:val="0020519E"/>
    <w:rsid w:val="002054CF"/>
    <w:rsid w:val="00214B77"/>
    <w:rsid w:val="00223BE2"/>
    <w:rsid w:val="00225024"/>
    <w:rsid w:val="00226665"/>
    <w:rsid w:val="00230852"/>
    <w:rsid w:val="00232B7E"/>
    <w:rsid w:val="00234038"/>
    <w:rsid w:val="00234AE5"/>
    <w:rsid w:val="00242EA5"/>
    <w:rsid w:val="00243E4F"/>
    <w:rsid w:val="00244962"/>
    <w:rsid w:val="002531EA"/>
    <w:rsid w:val="002533B4"/>
    <w:rsid w:val="00255E3B"/>
    <w:rsid w:val="0026564E"/>
    <w:rsid w:val="002774F5"/>
    <w:rsid w:val="00281EA8"/>
    <w:rsid w:val="00283063"/>
    <w:rsid w:val="00284712"/>
    <w:rsid w:val="00284E8E"/>
    <w:rsid w:val="00285158"/>
    <w:rsid w:val="00286A9C"/>
    <w:rsid w:val="002942A6"/>
    <w:rsid w:val="002A03F9"/>
    <w:rsid w:val="002B28DE"/>
    <w:rsid w:val="002B51A5"/>
    <w:rsid w:val="002C7B57"/>
    <w:rsid w:val="002D139E"/>
    <w:rsid w:val="002D3EDB"/>
    <w:rsid w:val="002D593D"/>
    <w:rsid w:val="002E3745"/>
    <w:rsid w:val="002E561F"/>
    <w:rsid w:val="00300419"/>
    <w:rsid w:val="003051B4"/>
    <w:rsid w:val="00307E47"/>
    <w:rsid w:val="00311D95"/>
    <w:rsid w:val="00314825"/>
    <w:rsid w:val="00320A12"/>
    <w:rsid w:val="0032256D"/>
    <w:rsid w:val="00323B7C"/>
    <w:rsid w:val="0032603A"/>
    <w:rsid w:val="003273A7"/>
    <w:rsid w:val="00332F74"/>
    <w:rsid w:val="00336417"/>
    <w:rsid w:val="00341C9F"/>
    <w:rsid w:val="00344F2D"/>
    <w:rsid w:val="003453B4"/>
    <w:rsid w:val="00347285"/>
    <w:rsid w:val="00362C44"/>
    <w:rsid w:val="00366DD1"/>
    <w:rsid w:val="00372FD5"/>
    <w:rsid w:val="00377BF6"/>
    <w:rsid w:val="003832EB"/>
    <w:rsid w:val="003935AA"/>
    <w:rsid w:val="003938E7"/>
    <w:rsid w:val="003A2B41"/>
    <w:rsid w:val="003A5F69"/>
    <w:rsid w:val="003B5DA7"/>
    <w:rsid w:val="003B7C99"/>
    <w:rsid w:val="003C0779"/>
    <w:rsid w:val="003C3324"/>
    <w:rsid w:val="003D2CDC"/>
    <w:rsid w:val="003D3A4F"/>
    <w:rsid w:val="003D3EDA"/>
    <w:rsid w:val="003E6BE3"/>
    <w:rsid w:val="003F0BB8"/>
    <w:rsid w:val="003F6439"/>
    <w:rsid w:val="00401630"/>
    <w:rsid w:val="00402BC9"/>
    <w:rsid w:val="00403F98"/>
    <w:rsid w:val="004119A9"/>
    <w:rsid w:val="00413BDB"/>
    <w:rsid w:val="0042563F"/>
    <w:rsid w:val="00425A5E"/>
    <w:rsid w:val="004306EF"/>
    <w:rsid w:val="00430A53"/>
    <w:rsid w:val="0044284E"/>
    <w:rsid w:val="00442F6A"/>
    <w:rsid w:val="0044342C"/>
    <w:rsid w:val="00443608"/>
    <w:rsid w:val="00444101"/>
    <w:rsid w:val="00444130"/>
    <w:rsid w:val="00444798"/>
    <w:rsid w:val="004453FC"/>
    <w:rsid w:val="00447BB7"/>
    <w:rsid w:val="0045114D"/>
    <w:rsid w:val="00452C9C"/>
    <w:rsid w:val="004543A3"/>
    <w:rsid w:val="00462283"/>
    <w:rsid w:val="004625BF"/>
    <w:rsid w:val="004662A2"/>
    <w:rsid w:val="00472342"/>
    <w:rsid w:val="004738BD"/>
    <w:rsid w:val="00476787"/>
    <w:rsid w:val="004822A6"/>
    <w:rsid w:val="00484205"/>
    <w:rsid w:val="00490388"/>
    <w:rsid w:val="00491AF2"/>
    <w:rsid w:val="004974E3"/>
    <w:rsid w:val="004A5074"/>
    <w:rsid w:val="004A728C"/>
    <w:rsid w:val="004C00E0"/>
    <w:rsid w:val="004C14DA"/>
    <w:rsid w:val="004D44F6"/>
    <w:rsid w:val="004E2CA8"/>
    <w:rsid w:val="004F0AB7"/>
    <w:rsid w:val="00510C90"/>
    <w:rsid w:val="00511853"/>
    <w:rsid w:val="00515146"/>
    <w:rsid w:val="00524C2E"/>
    <w:rsid w:val="00536A55"/>
    <w:rsid w:val="005403EF"/>
    <w:rsid w:val="0054375E"/>
    <w:rsid w:val="00554DDE"/>
    <w:rsid w:val="005575E4"/>
    <w:rsid w:val="00560832"/>
    <w:rsid w:val="00567929"/>
    <w:rsid w:val="00570384"/>
    <w:rsid w:val="005712A5"/>
    <w:rsid w:val="00577A35"/>
    <w:rsid w:val="005A2EDB"/>
    <w:rsid w:val="005B0D20"/>
    <w:rsid w:val="005B124E"/>
    <w:rsid w:val="005B6486"/>
    <w:rsid w:val="005E34B1"/>
    <w:rsid w:val="005E5117"/>
    <w:rsid w:val="005E58EB"/>
    <w:rsid w:val="005F09DE"/>
    <w:rsid w:val="005F5516"/>
    <w:rsid w:val="005F7159"/>
    <w:rsid w:val="00604B92"/>
    <w:rsid w:val="00621933"/>
    <w:rsid w:val="006325F7"/>
    <w:rsid w:val="00633637"/>
    <w:rsid w:val="00633C7D"/>
    <w:rsid w:val="0063564B"/>
    <w:rsid w:val="00647E1F"/>
    <w:rsid w:val="00651E4E"/>
    <w:rsid w:val="006542A7"/>
    <w:rsid w:val="006776F7"/>
    <w:rsid w:val="00680511"/>
    <w:rsid w:val="0068075E"/>
    <w:rsid w:val="00683B18"/>
    <w:rsid w:val="00685A89"/>
    <w:rsid w:val="00690B95"/>
    <w:rsid w:val="0069134B"/>
    <w:rsid w:val="00697011"/>
    <w:rsid w:val="006A0E14"/>
    <w:rsid w:val="006A334F"/>
    <w:rsid w:val="006B0F28"/>
    <w:rsid w:val="006B6A32"/>
    <w:rsid w:val="006C58C3"/>
    <w:rsid w:val="006D040A"/>
    <w:rsid w:val="006D188A"/>
    <w:rsid w:val="006D1C56"/>
    <w:rsid w:val="006D6AA7"/>
    <w:rsid w:val="006E7CF4"/>
    <w:rsid w:val="006F3046"/>
    <w:rsid w:val="00701540"/>
    <w:rsid w:val="0070257A"/>
    <w:rsid w:val="007042DF"/>
    <w:rsid w:val="0071055C"/>
    <w:rsid w:val="007131CD"/>
    <w:rsid w:val="007157D7"/>
    <w:rsid w:val="00717193"/>
    <w:rsid w:val="007232B1"/>
    <w:rsid w:val="007401FD"/>
    <w:rsid w:val="00743209"/>
    <w:rsid w:val="007446F2"/>
    <w:rsid w:val="00746722"/>
    <w:rsid w:val="00757167"/>
    <w:rsid w:val="00771CED"/>
    <w:rsid w:val="0078318E"/>
    <w:rsid w:val="00791769"/>
    <w:rsid w:val="00796FFB"/>
    <w:rsid w:val="007A0591"/>
    <w:rsid w:val="007B2961"/>
    <w:rsid w:val="007B6F24"/>
    <w:rsid w:val="007C24AF"/>
    <w:rsid w:val="007C42E3"/>
    <w:rsid w:val="007C767A"/>
    <w:rsid w:val="007D15EB"/>
    <w:rsid w:val="007D2DC2"/>
    <w:rsid w:val="007E5C55"/>
    <w:rsid w:val="00811456"/>
    <w:rsid w:val="00815777"/>
    <w:rsid w:val="0082247E"/>
    <w:rsid w:val="00823A2F"/>
    <w:rsid w:val="008425FD"/>
    <w:rsid w:val="008456C9"/>
    <w:rsid w:val="00845975"/>
    <w:rsid w:val="0084711C"/>
    <w:rsid w:val="00853CD3"/>
    <w:rsid w:val="00854E6F"/>
    <w:rsid w:val="008674E9"/>
    <w:rsid w:val="008721CB"/>
    <w:rsid w:val="00886158"/>
    <w:rsid w:val="008947A2"/>
    <w:rsid w:val="008A09D9"/>
    <w:rsid w:val="008A5ABC"/>
    <w:rsid w:val="008B2066"/>
    <w:rsid w:val="008B424E"/>
    <w:rsid w:val="008C2A4B"/>
    <w:rsid w:val="008C661E"/>
    <w:rsid w:val="008C7BCF"/>
    <w:rsid w:val="008E2BAE"/>
    <w:rsid w:val="008E3D6C"/>
    <w:rsid w:val="008E591B"/>
    <w:rsid w:val="008E7A80"/>
    <w:rsid w:val="008F1D5F"/>
    <w:rsid w:val="008F2C9E"/>
    <w:rsid w:val="0090578B"/>
    <w:rsid w:val="00910B3A"/>
    <w:rsid w:val="009124B8"/>
    <w:rsid w:val="009157B7"/>
    <w:rsid w:val="00922084"/>
    <w:rsid w:val="00926841"/>
    <w:rsid w:val="00934851"/>
    <w:rsid w:val="009357ED"/>
    <w:rsid w:val="00936CEF"/>
    <w:rsid w:val="00937393"/>
    <w:rsid w:val="009379F7"/>
    <w:rsid w:val="00944EA1"/>
    <w:rsid w:val="00960225"/>
    <w:rsid w:val="00963EF8"/>
    <w:rsid w:val="00972ADE"/>
    <w:rsid w:val="009748AA"/>
    <w:rsid w:val="0097566F"/>
    <w:rsid w:val="00976F4A"/>
    <w:rsid w:val="00986ABF"/>
    <w:rsid w:val="0098795A"/>
    <w:rsid w:val="00990AE6"/>
    <w:rsid w:val="009963AD"/>
    <w:rsid w:val="009B1E67"/>
    <w:rsid w:val="009B209E"/>
    <w:rsid w:val="009B22A4"/>
    <w:rsid w:val="009B4E3D"/>
    <w:rsid w:val="009C4C24"/>
    <w:rsid w:val="009D2324"/>
    <w:rsid w:val="009D3357"/>
    <w:rsid w:val="009D639B"/>
    <w:rsid w:val="009F562C"/>
    <w:rsid w:val="00A1427B"/>
    <w:rsid w:val="00A2387F"/>
    <w:rsid w:val="00A32DE3"/>
    <w:rsid w:val="00A3418C"/>
    <w:rsid w:val="00A3454E"/>
    <w:rsid w:val="00A36B24"/>
    <w:rsid w:val="00A40311"/>
    <w:rsid w:val="00A4230F"/>
    <w:rsid w:val="00A44766"/>
    <w:rsid w:val="00A52793"/>
    <w:rsid w:val="00A55953"/>
    <w:rsid w:val="00A66EE8"/>
    <w:rsid w:val="00A75536"/>
    <w:rsid w:val="00A77976"/>
    <w:rsid w:val="00A82CA7"/>
    <w:rsid w:val="00A84D68"/>
    <w:rsid w:val="00A93518"/>
    <w:rsid w:val="00A96ABC"/>
    <w:rsid w:val="00AA4489"/>
    <w:rsid w:val="00AA721E"/>
    <w:rsid w:val="00AB69F3"/>
    <w:rsid w:val="00AB6D0B"/>
    <w:rsid w:val="00AD09EA"/>
    <w:rsid w:val="00AD0E3C"/>
    <w:rsid w:val="00AE234F"/>
    <w:rsid w:val="00AE3F09"/>
    <w:rsid w:val="00AE43B7"/>
    <w:rsid w:val="00AE5584"/>
    <w:rsid w:val="00AE5FAC"/>
    <w:rsid w:val="00AF1F93"/>
    <w:rsid w:val="00AF2A5E"/>
    <w:rsid w:val="00AF3960"/>
    <w:rsid w:val="00AF428B"/>
    <w:rsid w:val="00AF477B"/>
    <w:rsid w:val="00B2259E"/>
    <w:rsid w:val="00B24961"/>
    <w:rsid w:val="00B26EEF"/>
    <w:rsid w:val="00B415E7"/>
    <w:rsid w:val="00B41F46"/>
    <w:rsid w:val="00B42A10"/>
    <w:rsid w:val="00B4508E"/>
    <w:rsid w:val="00B47881"/>
    <w:rsid w:val="00B54BCC"/>
    <w:rsid w:val="00B5673A"/>
    <w:rsid w:val="00B61236"/>
    <w:rsid w:val="00B613DB"/>
    <w:rsid w:val="00B80E09"/>
    <w:rsid w:val="00B82500"/>
    <w:rsid w:val="00B839AB"/>
    <w:rsid w:val="00B950FD"/>
    <w:rsid w:val="00BA18F9"/>
    <w:rsid w:val="00BA6A14"/>
    <w:rsid w:val="00BA79F5"/>
    <w:rsid w:val="00BC0617"/>
    <w:rsid w:val="00BC4A31"/>
    <w:rsid w:val="00BC633D"/>
    <w:rsid w:val="00BD0918"/>
    <w:rsid w:val="00BF18AD"/>
    <w:rsid w:val="00C07147"/>
    <w:rsid w:val="00C10DF4"/>
    <w:rsid w:val="00C11EB9"/>
    <w:rsid w:val="00C235F0"/>
    <w:rsid w:val="00C276BD"/>
    <w:rsid w:val="00C27D65"/>
    <w:rsid w:val="00C27F21"/>
    <w:rsid w:val="00C52509"/>
    <w:rsid w:val="00C60CC2"/>
    <w:rsid w:val="00C748F1"/>
    <w:rsid w:val="00C74A4E"/>
    <w:rsid w:val="00C77F98"/>
    <w:rsid w:val="00C80EEA"/>
    <w:rsid w:val="00C92A97"/>
    <w:rsid w:val="00C92ED8"/>
    <w:rsid w:val="00CA185A"/>
    <w:rsid w:val="00CA223A"/>
    <w:rsid w:val="00CA5AF5"/>
    <w:rsid w:val="00CB12AD"/>
    <w:rsid w:val="00CB1645"/>
    <w:rsid w:val="00CB6B76"/>
    <w:rsid w:val="00CB70E4"/>
    <w:rsid w:val="00CC1806"/>
    <w:rsid w:val="00CD4F06"/>
    <w:rsid w:val="00CD5A91"/>
    <w:rsid w:val="00CF795D"/>
    <w:rsid w:val="00D02DC8"/>
    <w:rsid w:val="00D07FDC"/>
    <w:rsid w:val="00D173C1"/>
    <w:rsid w:val="00D20134"/>
    <w:rsid w:val="00D20F95"/>
    <w:rsid w:val="00D344FF"/>
    <w:rsid w:val="00D37281"/>
    <w:rsid w:val="00D4249A"/>
    <w:rsid w:val="00D441E3"/>
    <w:rsid w:val="00D4479C"/>
    <w:rsid w:val="00D50EDF"/>
    <w:rsid w:val="00D51FE0"/>
    <w:rsid w:val="00D572A6"/>
    <w:rsid w:val="00D57D2E"/>
    <w:rsid w:val="00D6041B"/>
    <w:rsid w:val="00D734BA"/>
    <w:rsid w:val="00D83A8C"/>
    <w:rsid w:val="00D8703A"/>
    <w:rsid w:val="00DA49E2"/>
    <w:rsid w:val="00DC0151"/>
    <w:rsid w:val="00DC2E2A"/>
    <w:rsid w:val="00DC744E"/>
    <w:rsid w:val="00DD5CDC"/>
    <w:rsid w:val="00DD689C"/>
    <w:rsid w:val="00DD74DD"/>
    <w:rsid w:val="00DE0298"/>
    <w:rsid w:val="00DE17BB"/>
    <w:rsid w:val="00DE2D3F"/>
    <w:rsid w:val="00DF3397"/>
    <w:rsid w:val="00DF412E"/>
    <w:rsid w:val="00DF42C3"/>
    <w:rsid w:val="00DF6F21"/>
    <w:rsid w:val="00E0222A"/>
    <w:rsid w:val="00E074D5"/>
    <w:rsid w:val="00E11CD9"/>
    <w:rsid w:val="00E12AB6"/>
    <w:rsid w:val="00E20276"/>
    <w:rsid w:val="00E2175E"/>
    <w:rsid w:val="00E2191C"/>
    <w:rsid w:val="00E264FB"/>
    <w:rsid w:val="00E316CA"/>
    <w:rsid w:val="00E31F01"/>
    <w:rsid w:val="00E332BE"/>
    <w:rsid w:val="00E33D38"/>
    <w:rsid w:val="00E40E71"/>
    <w:rsid w:val="00E42BCF"/>
    <w:rsid w:val="00E47826"/>
    <w:rsid w:val="00E558CB"/>
    <w:rsid w:val="00E61A8C"/>
    <w:rsid w:val="00E667F2"/>
    <w:rsid w:val="00E710A3"/>
    <w:rsid w:val="00E739E3"/>
    <w:rsid w:val="00E750A8"/>
    <w:rsid w:val="00E75370"/>
    <w:rsid w:val="00E906F3"/>
    <w:rsid w:val="00E914C4"/>
    <w:rsid w:val="00E934B8"/>
    <w:rsid w:val="00E942AE"/>
    <w:rsid w:val="00EB241F"/>
    <w:rsid w:val="00EB7139"/>
    <w:rsid w:val="00EC0AB8"/>
    <w:rsid w:val="00EC776A"/>
    <w:rsid w:val="00ED2D64"/>
    <w:rsid w:val="00ED588C"/>
    <w:rsid w:val="00EE0653"/>
    <w:rsid w:val="00EE367A"/>
    <w:rsid w:val="00EF2DD1"/>
    <w:rsid w:val="00EF7BE5"/>
    <w:rsid w:val="00F00BE2"/>
    <w:rsid w:val="00F06332"/>
    <w:rsid w:val="00F12422"/>
    <w:rsid w:val="00F178A8"/>
    <w:rsid w:val="00F24ABB"/>
    <w:rsid w:val="00F25AE6"/>
    <w:rsid w:val="00F32C4A"/>
    <w:rsid w:val="00F333E4"/>
    <w:rsid w:val="00F45E00"/>
    <w:rsid w:val="00F47649"/>
    <w:rsid w:val="00F47FC8"/>
    <w:rsid w:val="00F50AE5"/>
    <w:rsid w:val="00F5397C"/>
    <w:rsid w:val="00F54A0C"/>
    <w:rsid w:val="00F61482"/>
    <w:rsid w:val="00F61C51"/>
    <w:rsid w:val="00F8348E"/>
    <w:rsid w:val="00F851B3"/>
    <w:rsid w:val="00F85F42"/>
    <w:rsid w:val="00F91D80"/>
    <w:rsid w:val="00F933B4"/>
    <w:rsid w:val="00F96702"/>
    <w:rsid w:val="00FA18B8"/>
    <w:rsid w:val="00FB45FF"/>
    <w:rsid w:val="00FB51B6"/>
    <w:rsid w:val="00FD39E6"/>
    <w:rsid w:val="00FD51BC"/>
    <w:rsid w:val="00FD5A54"/>
    <w:rsid w:val="00FE0D0B"/>
    <w:rsid w:val="00FE3B29"/>
    <w:rsid w:val="00FE5FC9"/>
    <w:rsid w:val="00FF169F"/>
    <w:rsid w:val="00FF1BB7"/>
    <w:rsid w:val="00FF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E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1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428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564B"/>
    <w:rPr>
      <w:color w:val="0000FF" w:themeColor="hyperlink"/>
      <w:u w:val="single"/>
    </w:rPr>
  </w:style>
  <w:style w:type="paragraph" w:customStyle="1" w:styleId="1">
    <w:name w:val="Знак1"/>
    <w:basedOn w:val="a"/>
    <w:rsid w:val="000718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4C14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14D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C14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14DA"/>
    <w:rPr>
      <w:sz w:val="22"/>
      <w:szCs w:val="22"/>
      <w:lang w:eastAsia="en-US"/>
    </w:rPr>
  </w:style>
  <w:style w:type="paragraph" w:customStyle="1" w:styleId="ac">
    <w:name w:val="Стиль"/>
    <w:rsid w:val="00F25AE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Знак"/>
    <w:basedOn w:val="a"/>
    <w:rsid w:val="009748A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Normal (Web)"/>
    <w:basedOn w:val="a"/>
    <w:semiHidden/>
    <w:rsid w:val="009748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link w:val="af0"/>
    <w:qFormat/>
    <w:rsid w:val="00AF3960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sid w:val="00AF3960"/>
    <w:rPr>
      <w:sz w:val="22"/>
      <w:szCs w:val="22"/>
      <w:lang w:eastAsia="en-US"/>
    </w:rPr>
  </w:style>
  <w:style w:type="paragraph" w:customStyle="1" w:styleId="ConsPlusNormal">
    <w:name w:val="ConsPlusNormal"/>
    <w:rsid w:val="00AF396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atalog-section-title2">
    <w:name w:val="catalog-section-title2"/>
    <w:basedOn w:val="a0"/>
    <w:rsid w:val="002035AF"/>
    <w:rPr>
      <w:b/>
      <w:bCs/>
      <w:vanish w:val="0"/>
      <w:webHidden w:val="0"/>
      <w:color w:val="555555"/>
      <w:specVanish w:val="0"/>
    </w:rPr>
  </w:style>
  <w:style w:type="paragraph" w:customStyle="1" w:styleId="10">
    <w:name w:val="Абзац списка1"/>
    <w:basedOn w:val="a"/>
    <w:rsid w:val="00366DD1"/>
    <w:pPr>
      <w:spacing w:after="160" w:line="256" w:lineRule="auto"/>
      <w:ind w:left="720"/>
    </w:pPr>
    <w:rPr>
      <w:rFonts w:eastAsia="Times New Roman"/>
    </w:rPr>
  </w:style>
  <w:style w:type="character" w:customStyle="1" w:styleId="af1">
    <w:name w:val="Основной текст_"/>
    <w:link w:val="3"/>
    <w:locked/>
    <w:rsid w:val="00366DD1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f1"/>
    <w:rsid w:val="00366DD1"/>
    <w:pPr>
      <w:shd w:val="clear" w:color="auto" w:fill="FFFFFF"/>
      <w:spacing w:line="240" w:lineRule="atLeast"/>
      <w:ind w:hanging="2380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Знак"/>
    <w:basedOn w:val="a"/>
    <w:rsid w:val="00FA18B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Знак"/>
    <w:basedOn w:val="a"/>
    <w:rsid w:val="007D15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9B1E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semiHidden/>
    <w:unhideWhenUsed/>
    <w:rsid w:val="0051185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11853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511853"/>
    <w:rPr>
      <w:vertAlign w:val="superscript"/>
    </w:rPr>
  </w:style>
  <w:style w:type="paragraph" w:customStyle="1" w:styleId="ConsPlusTitle">
    <w:name w:val="ConsPlusTitle"/>
    <w:rsid w:val="0051185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cukNS\&#1056;&#1072;&#1073;&#1086;&#1095;&#1080;&#1081;%20&#1089;&#1090;&#1086;&#1083;\&#1044;&#1054;&#1050;&#1059;&#1052;&#1045;&#1053;&#1058;&#1067;%20&#1051;&#1072;&#1094;&#1091;&#1082;\&#1041;&#1083;&#1072;&#1085;&#1082;&#1080;%20&#1044;&#1077;&#1087;&#1072;&#1088;&#1090;&#1072;&#1084;&#1077;&#1085;&#1090;&#1072;\&#1041;&#1083;&#1072;&#1085;&#1082;%20&#1044;&#1077;&#1087;&#1072;&#1088;&#1090;&#1072;&#1084;&#1077;&#1085;&#1090;&#107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A220-2155-421D-A0E5-D7180360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угловой</Template>
  <TotalTime>1475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ДТСЗН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Лацук</dc:creator>
  <cp:lastModifiedBy>User</cp:lastModifiedBy>
  <cp:revision>126</cp:revision>
  <cp:lastPrinted>2019-02-28T07:43:00Z</cp:lastPrinted>
  <dcterms:created xsi:type="dcterms:W3CDTF">2015-12-18T04:36:00Z</dcterms:created>
  <dcterms:modified xsi:type="dcterms:W3CDTF">2021-11-26T07:00:00Z</dcterms:modified>
</cp:coreProperties>
</file>