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5" w:rsidRDefault="0089726C" w:rsidP="00DC17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-243840</wp:posOffset>
                </wp:positionV>
                <wp:extent cx="2934970" cy="2038350"/>
                <wp:effectExtent l="3810" t="3810" r="444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7D5" w:rsidRPr="00173F41" w:rsidRDefault="00AB57D5" w:rsidP="00DC17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3F41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AB57D5" w:rsidRPr="00173F41" w:rsidRDefault="00F84691" w:rsidP="00DC174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="00AB57D5" w:rsidRPr="00173F41">
                              <w:rPr>
                                <w:sz w:val="28"/>
                                <w:szCs w:val="28"/>
                              </w:rPr>
                              <w:t>иректор бюджетного учреждения Ханты – Мансийского автономного округа</w:t>
                            </w:r>
                            <w:r w:rsidR="00B95C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7BAE" w:rsidRPr="00173F41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B95C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57D5" w:rsidRPr="00173F41">
                              <w:rPr>
                                <w:sz w:val="28"/>
                                <w:szCs w:val="28"/>
                              </w:rPr>
                              <w:t>Югры «</w:t>
                            </w:r>
                            <w:proofErr w:type="spellStart"/>
                            <w:r w:rsidR="00743B4B">
                              <w:rPr>
                                <w:sz w:val="28"/>
                                <w:szCs w:val="28"/>
                              </w:rPr>
                              <w:t>Нефтеюганский</w:t>
                            </w:r>
                            <w:proofErr w:type="spellEnd"/>
                            <w:r w:rsidR="00743B4B">
                              <w:rPr>
                                <w:sz w:val="28"/>
                                <w:szCs w:val="28"/>
                              </w:rPr>
                              <w:t xml:space="preserve"> к</w:t>
                            </w:r>
                            <w:r w:rsidR="00AB57D5" w:rsidRPr="00173F41">
                              <w:rPr>
                                <w:sz w:val="28"/>
                                <w:szCs w:val="28"/>
                              </w:rPr>
                              <w:t>омплексный центр социа</w:t>
                            </w:r>
                            <w:r w:rsidR="00743B4B">
                              <w:rPr>
                                <w:sz w:val="28"/>
                                <w:szCs w:val="28"/>
                              </w:rPr>
                              <w:t>льного обслуживания населения</w:t>
                            </w:r>
                            <w:r w:rsidR="00AB57D5" w:rsidRPr="00173F41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B57D5" w:rsidRPr="00173F41" w:rsidRDefault="00AB57D5" w:rsidP="00DC174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73F41">
                              <w:rPr>
                                <w:sz w:val="28"/>
                                <w:szCs w:val="28"/>
                              </w:rPr>
                              <w:t xml:space="preserve">________________ </w:t>
                            </w:r>
                            <w:r w:rsidR="00F84691">
                              <w:rPr>
                                <w:sz w:val="28"/>
                                <w:szCs w:val="28"/>
                              </w:rPr>
                              <w:t>В.Н. Олексин</w:t>
                            </w:r>
                          </w:p>
                          <w:p w:rsidR="00AB57D5" w:rsidRPr="00173F41" w:rsidRDefault="00AB57D5" w:rsidP="00DC174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73F41">
                              <w:rPr>
                                <w:sz w:val="28"/>
                                <w:szCs w:val="28"/>
                              </w:rPr>
                              <w:t>«____» _________________ 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284.55pt;margin-top:-19.2pt;width:231.1pt;height:16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mqtg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2ZT256h1yl4PfTgZ/Zwbl1tqbq/l+V3jYRcNlRs2K1ScmgYrSC90N70L66O&#10;ONqCrIdPsoI4dGukA9rXqrOA0A0E6EDT04kam0sJh1EyIckcTCXYomAST6aOPJ+mx+u90uYDkx2y&#10;iwwr4N7B0929NjYdmh5dbDQhC962jv9WvDgAx/EEgsNVa7NpODqfkyBZxauYeCSarTwS5Ll3WyyJ&#10;NyvC+TSf5MtlHv6ycUOSNryqmLBhjtIKyZ9RdxD5KIqTuLRseWXhbEpabdbLVqEdBWkX7nNNB8vZ&#10;zX+ZhmsC1PKqpDAiwV2UeMUsnnukIFMPWh17QZjcJbOAJCQvXpZ0zwX795LQkOFkGk1HNZ2TflVb&#10;4L63tdG04waGR8u7DMcnJ5paDa5E5ag1lLfj+qIVNv1zK4DuI9FOsVako1zNfr0HFCvjtayeQLtK&#10;grJAhTDxYNFI9ROjAaZHhvWPLVUMo/ajAP0nISF23LgNmc4j2KhLy/rSQkUJUBk2GI3LpRlH1LZX&#10;fNNApPHFCXkLb6bmTs3nrA4vDSaEK+owzewIutw7r/PMXfwGAAD//wMAUEsDBBQABgAIAAAAIQD5&#10;frKC4QAAAAwBAAAPAAAAZHJzL2Rvd25yZXYueG1sTI/LboMwEEX3lfoP1lTqLrGBBBHKEFWtum3U&#10;9CF158AEUPEYYSfQv6+zSpeje3TvmWI7m16caXSdZYRoqUAQV7buuEH4eH9ZZCCc11zr3jIh/JKD&#10;bXl7U+i8thO/0XnvGxFK2OUaofV+yKV0VUtGu6UdiEN2tKPRPpxjI+tRT6Hc9DJWKpVGdxwWWj3Q&#10;U0vVz/5kED5fj99fK7Vrns16mOysJJuNRLy/mx8fQHia/RWGi35QhzI4HeyJayd6hHW6iQKKsEiy&#10;FYgLoZIoAXFAiLM4BVkW8v8T5R8AAAD//wMAUEsBAi0AFAAGAAgAAAAhALaDOJL+AAAA4QEAABMA&#10;AAAAAAAAAAAAAAAAAAAAAFtDb250ZW50X1R5cGVzXS54bWxQSwECLQAUAAYACAAAACEAOP0h/9YA&#10;AACUAQAACwAAAAAAAAAAAAAAAAAvAQAAX3JlbHMvLnJlbHNQSwECLQAUAAYACAAAACEA/Rv5qrYC&#10;AAC7BQAADgAAAAAAAAAAAAAAAAAuAgAAZHJzL2Uyb0RvYy54bWxQSwECLQAUAAYACAAAACEA+X6y&#10;guEAAAAMAQAADwAAAAAAAAAAAAAAAAAQBQAAZHJzL2Rvd25yZXYueG1sUEsFBgAAAAAEAAQA8wAA&#10;AB4GAAAAAA==&#10;" filled="f" stroked="f">
                <v:textbox>
                  <w:txbxContent>
                    <w:p w:rsidR="00AB57D5" w:rsidRPr="00173F41" w:rsidRDefault="00AB57D5" w:rsidP="00DC1744">
                      <w:pPr>
                        <w:rPr>
                          <w:sz w:val="28"/>
                          <w:szCs w:val="28"/>
                        </w:rPr>
                      </w:pPr>
                      <w:r w:rsidRPr="00173F41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AB57D5" w:rsidRPr="00173F41" w:rsidRDefault="00F84691" w:rsidP="00DC174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 w:rsidR="00AB57D5" w:rsidRPr="00173F41">
                        <w:rPr>
                          <w:sz w:val="28"/>
                          <w:szCs w:val="28"/>
                        </w:rPr>
                        <w:t>иректор бюджетного учреждения Ханты – Мансийского автономного округа</w:t>
                      </w:r>
                      <w:r w:rsidR="00B95C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7BAE" w:rsidRPr="00173F41">
                        <w:rPr>
                          <w:sz w:val="28"/>
                          <w:szCs w:val="28"/>
                        </w:rPr>
                        <w:t>–</w:t>
                      </w:r>
                      <w:r w:rsidR="00B95C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57D5" w:rsidRPr="00173F41">
                        <w:rPr>
                          <w:sz w:val="28"/>
                          <w:szCs w:val="28"/>
                        </w:rPr>
                        <w:t>Югры «</w:t>
                      </w:r>
                      <w:proofErr w:type="spellStart"/>
                      <w:r w:rsidR="00743B4B">
                        <w:rPr>
                          <w:sz w:val="28"/>
                          <w:szCs w:val="28"/>
                        </w:rPr>
                        <w:t>Нефтеюганский</w:t>
                      </w:r>
                      <w:proofErr w:type="spellEnd"/>
                      <w:r w:rsidR="00743B4B">
                        <w:rPr>
                          <w:sz w:val="28"/>
                          <w:szCs w:val="28"/>
                        </w:rPr>
                        <w:t xml:space="preserve"> к</w:t>
                      </w:r>
                      <w:r w:rsidR="00AB57D5" w:rsidRPr="00173F41">
                        <w:rPr>
                          <w:sz w:val="28"/>
                          <w:szCs w:val="28"/>
                        </w:rPr>
                        <w:t>омплексный центр социа</w:t>
                      </w:r>
                      <w:r w:rsidR="00743B4B">
                        <w:rPr>
                          <w:sz w:val="28"/>
                          <w:szCs w:val="28"/>
                        </w:rPr>
                        <w:t>льного обслуживания населения</w:t>
                      </w:r>
                      <w:r w:rsidR="00AB57D5" w:rsidRPr="00173F41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AB57D5" w:rsidRPr="00173F41" w:rsidRDefault="00AB57D5" w:rsidP="00DC174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73F41">
                        <w:rPr>
                          <w:sz w:val="28"/>
                          <w:szCs w:val="28"/>
                        </w:rPr>
                        <w:t xml:space="preserve">________________ </w:t>
                      </w:r>
                      <w:r w:rsidR="00F84691">
                        <w:rPr>
                          <w:sz w:val="28"/>
                          <w:szCs w:val="28"/>
                        </w:rPr>
                        <w:t>В.Н. Олексин</w:t>
                      </w:r>
                    </w:p>
                    <w:p w:rsidR="00AB57D5" w:rsidRPr="00173F41" w:rsidRDefault="00AB57D5" w:rsidP="00DC174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73F41">
                        <w:rPr>
                          <w:sz w:val="28"/>
                          <w:szCs w:val="28"/>
                        </w:rPr>
                        <w:t>«____» _________________ 20___г.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AB57D5" w:rsidRDefault="00AB57D5" w:rsidP="00DC1744">
      <w:pPr>
        <w:jc w:val="both"/>
        <w:rPr>
          <w:sz w:val="28"/>
          <w:szCs w:val="28"/>
        </w:rPr>
      </w:pPr>
    </w:p>
    <w:p w:rsidR="00AB57D5" w:rsidRDefault="00AB57D5" w:rsidP="00DC1744">
      <w:pPr>
        <w:jc w:val="both"/>
        <w:rPr>
          <w:sz w:val="28"/>
          <w:szCs w:val="28"/>
        </w:rPr>
      </w:pPr>
    </w:p>
    <w:p w:rsidR="00AB57D5" w:rsidRDefault="00AB57D5" w:rsidP="00DC1744">
      <w:pPr>
        <w:jc w:val="both"/>
        <w:rPr>
          <w:sz w:val="28"/>
          <w:szCs w:val="28"/>
        </w:rPr>
      </w:pPr>
    </w:p>
    <w:p w:rsidR="00AB57D5" w:rsidRDefault="00AB57D5" w:rsidP="00DC1744">
      <w:pPr>
        <w:jc w:val="both"/>
        <w:rPr>
          <w:sz w:val="28"/>
          <w:szCs w:val="28"/>
        </w:rPr>
      </w:pPr>
    </w:p>
    <w:p w:rsidR="00AB57D5" w:rsidRDefault="00AB57D5" w:rsidP="00DC1744">
      <w:pPr>
        <w:jc w:val="both"/>
        <w:rPr>
          <w:sz w:val="28"/>
          <w:szCs w:val="28"/>
        </w:rPr>
      </w:pPr>
    </w:p>
    <w:p w:rsidR="00AB57D5" w:rsidRDefault="00AB57D5" w:rsidP="00DC1744">
      <w:pPr>
        <w:jc w:val="both"/>
        <w:rPr>
          <w:sz w:val="28"/>
          <w:szCs w:val="28"/>
        </w:rPr>
      </w:pPr>
    </w:p>
    <w:p w:rsidR="00AB57D5" w:rsidRDefault="00AB57D5" w:rsidP="00DC1744">
      <w:pPr>
        <w:jc w:val="both"/>
        <w:rPr>
          <w:sz w:val="28"/>
          <w:szCs w:val="28"/>
        </w:rPr>
      </w:pPr>
    </w:p>
    <w:p w:rsidR="00E77D38" w:rsidRDefault="00E77D38" w:rsidP="00DC1744">
      <w:pPr>
        <w:jc w:val="center"/>
        <w:rPr>
          <w:b/>
          <w:sz w:val="28"/>
          <w:szCs w:val="28"/>
        </w:rPr>
      </w:pPr>
    </w:p>
    <w:p w:rsidR="00E77D38" w:rsidRDefault="00E77D38" w:rsidP="00DC1744">
      <w:pPr>
        <w:jc w:val="center"/>
        <w:rPr>
          <w:b/>
          <w:sz w:val="28"/>
          <w:szCs w:val="28"/>
        </w:rPr>
      </w:pPr>
    </w:p>
    <w:p w:rsidR="00E77D38" w:rsidRDefault="00E77D38" w:rsidP="00DC1744">
      <w:pPr>
        <w:jc w:val="center"/>
        <w:rPr>
          <w:b/>
          <w:sz w:val="28"/>
          <w:szCs w:val="28"/>
        </w:rPr>
      </w:pPr>
    </w:p>
    <w:p w:rsidR="00AB57D5" w:rsidRDefault="00840676" w:rsidP="00DC1744">
      <w:pPr>
        <w:jc w:val="center"/>
        <w:rPr>
          <w:b/>
          <w:sz w:val="28"/>
          <w:szCs w:val="28"/>
        </w:rPr>
      </w:pPr>
      <w:r w:rsidRPr="00840676">
        <w:rPr>
          <w:b/>
          <w:sz w:val="28"/>
          <w:szCs w:val="28"/>
        </w:rPr>
        <w:t>ПОЛОЖЕНИЕ</w:t>
      </w:r>
    </w:p>
    <w:p w:rsidR="00840676" w:rsidRDefault="00D1161E" w:rsidP="00DC1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="00840676">
        <w:rPr>
          <w:b/>
          <w:sz w:val="28"/>
          <w:szCs w:val="28"/>
        </w:rPr>
        <w:t>отделении</w:t>
      </w:r>
      <w:r>
        <w:rPr>
          <w:b/>
          <w:sz w:val="28"/>
          <w:szCs w:val="28"/>
        </w:rPr>
        <w:t xml:space="preserve"> информационно-аналитической работы</w:t>
      </w:r>
    </w:p>
    <w:p w:rsidR="00840676" w:rsidRDefault="00840676" w:rsidP="00DC1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учреждения Ханты-Мансийск</w:t>
      </w:r>
      <w:r w:rsidR="00866E34">
        <w:rPr>
          <w:b/>
          <w:sz w:val="28"/>
          <w:szCs w:val="28"/>
        </w:rPr>
        <w:t>ого автономного округа – Югры «</w:t>
      </w:r>
      <w:proofErr w:type="spellStart"/>
      <w:r w:rsidR="00866E34">
        <w:rPr>
          <w:b/>
          <w:sz w:val="28"/>
          <w:szCs w:val="28"/>
        </w:rPr>
        <w:t>Нефтеюганский</w:t>
      </w:r>
      <w:proofErr w:type="spellEnd"/>
      <w:r w:rsidR="00866E3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омплексный центр социальног</w:t>
      </w:r>
      <w:r w:rsidR="00866E34">
        <w:rPr>
          <w:b/>
          <w:sz w:val="28"/>
          <w:szCs w:val="28"/>
        </w:rPr>
        <w:t>о обслуживания населения</w:t>
      </w:r>
      <w:r>
        <w:rPr>
          <w:b/>
          <w:sz w:val="28"/>
          <w:szCs w:val="28"/>
        </w:rPr>
        <w:t>»</w:t>
      </w:r>
    </w:p>
    <w:p w:rsidR="00B1135E" w:rsidRDefault="00B1135E" w:rsidP="00DC1744">
      <w:pPr>
        <w:jc w:val="center"/>
        <w:rPr>
          <w:b/>
          <w:sz w:val="28"/>
          <w:szCs w:val="28"/>
        </w:rPr>
      </w:pPr>
    </w:p>
    <w:p w:rsidR="00E77D38" w:rsidRDefault="00E77D38" w:rsidP="00DC1744">
      <w:pPr>
        <w:jc w:val="center"/>
        <w:rPr>
          <w:b/>
          <w:sz w:val="28"/>
          <w:szCs w:val="28"/>
        </w:rPr>
      </w:pPr>
    </w:p>
    <w:p w:rsidR="00B1135E" w:rsidRDefault="005F7A8E" w:rsidP="00DC1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705E44" w:rsidRDefault="00D1161E" w:rsidP="00DC1744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1161E">
        <w:rPr>
          <w:sz w:val="28"/>
          <w:szCs w:val="28"/>
        </w:rPr>
        <w:t>тделение информационно-аналитической работы</w:t>
      </w:r>
      <w:r>
        <w:rPr>
          <w:sz w:val="28"/>
          <w:szCs w:val="28"/>
        </w:rPr>
        <w:t xml:space="preserve"> </w:t>
      </w:r>
      <w:r w:rsidR="00705E44">
        <w:rPr>
          <w:sz w:val="28"/>
          <w:szCs w:val="28"/>
        </w:rPr>
        <w:t>(далее – Отделение) является структурным подразделением (отделением) бюджетного учреждения Ханты-Мансийск</w:t>
      </w:r>
      <w:r w:rsidR="00670077">
        <w:rPr>
          <w:sz w:val="28"/>
          <w:szCs w:val="28"/>
        </w:rPr>
        <w:t>ого автономного округа – Югры «</w:t>
      </w:r>
      <w:proofErr w:type="spellStart"/>
      <w:r w:rsidR="00670077">
        <w:rPr>
          <w:sz w:val="28"/>
          <w:szCs w:val="28"/>
        </w:rPr>
        <w:t>Нефтеюганский</w:t>
      </w:r>
      <w:proofErr w:type="spellEnd"/>
      <w:r w:rsidR="00670077">
        <w:rPr>
          <w:sz w:val="28"/>
          <w:szCs w:val="28"/>
        </w:rPr>
        <w:t xml:space="preserve"> к</w:t>
      </w:r>
      <w:r w:rsidR="00705E44">
        <w:rPr>
          <w:sz w:val="28"/>
          <w:szCs w:val="28"/>
        </w:rPr>
        <w:t>омплексный центр социальног</w:t>
      </w:r>
      <w:r w:rsidR="00670077">
        <w:rPr>
          <w:sz w:val="28"/>
          <w:szCs w:val="28"/>
        </w:rPr>
        <w:t>о обслуживания населения</w:t>
      </w:r>
      <w:r w:rsidR="00705E44">
        <w:rPr>
          <w:sz w:val="28"/>
          <w:szCs w:val="28"/>
        </w:rPr>
        <w:t>» (далее – Учреждение).</w:t>
      </w:r>
      <w:proofErr w:type="gramEnd"/>
    </w:p>
    <w:p w:rsidR="00705E44" w:rsidRDefault="00705E44" w:rsidP="00DC1744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Отделение осуществляет свою деятельность под непосредственным руководством заведующего Отделением и подчиняется директору Учреждения (в его отсутствие – заместителю директора).</w:t>
      </w:r>
    </w:p>
    <w:p w:rsidR="00705E44" w:rsidRDefault="00705E44" w:rsidP="00DC1744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в своей деятельности руководствуется:</w:t>
      </w:r>
    </w:p>
    <w:p w:rsidR="00705E44" w:rsidRDefault="00830704" w:rsidP="00DC1744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E44">
        <w:rPr>
          <w:sz w:val="28"/>
          <w:szCs w:val="28"/>
        </w:rPr>
        <w:t>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нормативными правовыми актами Ханты-Мансийского автономного округа – Югры, приказами Департамента социального развития Ханты-Мансийского автономного округа – Югры;</w:t>
      </w:r>
    </w:p>
    <w:p w:rsidR="005F7A8E" w:rsidRDefault="00705E44" w:rsidP="00DC1744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Уставом Учреждения;</w:t>
      </w:r>
    </w:p>
    <w:p w:rsidR="00705E44" w:rsidRDefault="00830704" w:rsidP="00DC1744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E44">
        <w:rPr>
          <w:sz w:val="28"/>
          <w:szCs w:val="28"/>
        </w:rPr>
        <w:t>приказами директора Учреждения;</w:t>
      </w:r>
    </w:p>
    <w:p w:rsidR="00705E44" w:rsidRDefault="00830704" w:rsidP="00DC1744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635">
        <w:rPr>
          <w:sz w:val="28"/>
          <w:szCs w:val="28"/>
        </w:rPr>
        <w:t>Положением об Отделении, иными действующими нормативными правовыми актами.</w:t>
      </w:r>
    </w:p>
    <w:p w:rsidR="005E3635" w:rsidRDefault="005E3635" w:rsidP="00DC1744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кадровый состав Отделения:</w:t>
      </w:r>
    </w:p>
    <w:p w:rsidR="002C3B24" w:rsidRDefault="005E3635" w:rsidP="002C3B24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укомплектовано в соответствии с утвержденным штатным расписанием: </w:t>
      </w:r>
    </w:p>
    <w:p w:rsidR="002C3B24" w:rsidRDefault="005E3635" w:rsidP="002C3B24">
      <w:pPr>
        <w:ind w:firstLine="708"/>
        <w:jc w:val="both"/>
        <w:rPr>
          <w:sz w:val="28"/>
          <w:szCs w:val="28"/>
        </w:rPr>
      </w:pPr>
      <w:r w:rsidRPr="002C3B24">
        <w:rPr>
          <w:sz w:val="28"/>
          <w:szCs w:val="28"/>
        </w:rPr>
        <w:t xml:space="preserve">заведующий Отделением – 1 штатная единица; </w:t>
      </w:r>
    </w:p>
    <w:p w:rsidR="002C3B24" w:rsidRDefault="0044602F" w:rsidP="002C3B24">
      <w:pPr>
        <w:ind w:firstLine="708"/>
        <w:jc w:val="both"/>
        <w:rPr>
          <w:sz w:val="28"/>
          <w:szCs w:val="28"/>
        </w:rPr>
      </w:pPr>
      <w:r w:rsidRPr="002C3B24">
        <w:rPr>
          <w:sz w:val="28"/>
          <w:szCs w:val="28"/>
        </w:rPr>
        <w:t xml:space="preserve">методист – 1 шт.ед.; </w:t>
      </w:r>
    </w:p>
    <w:p w:rsidR="005E3635" w:rsidRPr="002C3B24" w:rsidRDefault="00D1161E" w:rsidP="002C3B24">
      <w:pPr>
        <w:ind w:firstLine="708"/>
        <w:jc w:val="both"/>
        <w:rPr>
          <w:sz w:val="28"/>
          <w:szCs w:val="28"/>
        </w:rPr>
      </w:pPr>
      <w:r w:rsidRPr="002C3B24">
        <w:rPr>
          <w:sz w:val="28"/>
          <w:szCs w:val="28"/>
        </w:rPr>
        <w:t>инженер по автоматизированным системам управления производством - 1 штатная единица.</w:t>
      </w:r>
    </w:p>
    <w:p w:rsidR="006731A2" w:rsidRPr="00830704" w:rsidRDefault="005E3635" w:rsidP="00DC1744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Заведующий Отделением </w:t>
      </w:r>
      <w:r w:rsidR="00D65D68">
        <w:rPr>
          <w:sz w:val="28"/>
          <w:szCs w:val="28"/>
        </w:rPr>
        <w:t xml:space="preserve">(в его отсутствие – сотрудник, выполняющий его обязанности) </w:t>
      </w:r>
      <w:r>
        <w:rPr>
          <w:sz w:val="28"/>
          <w:szCs w:val="28"/>
        </w:rPr>
        <w:t xml:space="preserve">руководит деятельностью Отделения и обеспечивает выполнение стоящих перед ним задач, вносит предложения директору </w:t>
      </w:r>
      <w:r w:rsidR="004F4336">
        <w:rPr>
          <w:sz w:val="28"/>
          <w:szCs w:val="28"/>
        </w:rPr>
        <w:t xml:space="preserve">     </w:t>
      </w:r>
      <w:r>
        <w:rPr>
          <w:sz w:val="28"/>
          <w:szCs w:val="28"/>
        </w:rPr>
        <w:t>Учреждения</w:t>
      </w:r>
      <w:r w:rsidR="004F43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(в</w:t>
      </w:r>
      <w:r w:rsidR="004F43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его </w:t>
      </w:r>
      <w:r w:rsidR="004F4336">
        <w:rPr>
          <w:sz w:val="28"/>
          <w:szCs w:val="28"/>
        </w:rPr>
        <w:t xml:space="preserve">  </w:t>
      </w:r>
      <w:r>
        <w:rPr>
          <w:sz w:val="28"/>
          <w:szCs w:val="28"/>
        </w:rPr>
        <w:t>отсутствие – заместителю директора) по</w:t>
      </w:r>
      <w:r w:rsidR="00830704">
        <w:rPr>
          <w:sz w:val="28"/>
          <w:szCs w:val="28"/>
        </w:rPr>
        <w:t xml:space="preserve"> </w:t>
      </w:r>
      <w:r w:rsidR="00A40908" w:rsidRPr="00830704">
        <w:rPr>
          <w:sz w:val="28"/>
          <w:szCs w:val="28"/>
        </w:rPr>
        <w:t>распределению</w:t>
      </w:r>
      <w:r w:rsidR="00F60DDF" w:rsidRPr="00830704">
        <w:rPr>
          <w:sz w:val="28"/>
          <w:szCs w:val="28"/>
        </w:rPr>
        <w:t xml:space="preserve"> должнос</w:t>
      </w:r>
      <w:r w:rsidR="00A40908" w:rsidRPr="00830704">
        <w:rPr>
          <w:sz w:val="28"/>
          <w:szCs w:val="28"/>
        </w:rPr>
        <w:t xml:space="preserve">тных обязанностей специалистов, </w:t>
      </w:r>
      <w:r w:rsidR="00F60DDF" w:rsidRPr="00830704">
        <w:rPr>
          <w:sz w:val="28"/>
          <w:szCs w:val="28"/>
        </w:rPr>
        <w:t>подбору и расстановке кадров</w:t>
      </w:r>
      <w:r w:rsidR="00185963" w:rsidRPr="00830704">
        <w:rPr>
          <w:sz w:val="28"/>
          <w:szCs w:val="28"/>
        </w:rPr>
        <w:t>;</w:t>
      </w:r>
    </w:p>
    <w:p w:rsidR="006731A2" w:rsidRPr="00DA547B" w:rsidRDefault="00185963" w:rsidP="00DC1744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с</w:t>
      </w:r>
      <w:r w:rsidR="00F60DDF" w:rsidRPr="00DA547B">
        <w:rPr>
          <w:sz w:val="28"/>
          <w:szCs w:val="28"/>
        </w:rPr>
        <w:t>отрудники Отделения осуществляют</w:t>
      </w:r>
      <w:r w:rsidR="00DA0EB0" w:rsidRPr="00DA547B">
        <w:rPr>
          <w:sz w:val="28"/>
          <w:szCs w:val="28"/>
        </w:rPr>
        <w:t xml:space="preserve"> </w:t>
      </w:r>
      <w:r w:rsidR="002C3B24">
        <w:rPr>
          <w:sz w:val="28"/>
          <w:szCs w:val="28"/>
        </w:rPr>
        <w:t>информационно-аналитическую</w:t>
      </w:r>
      <w:r w:rsidR="004A224C" w:rsidRPr="00DA547B">
        <w:rPr>
          <w:sz w:val="28"/>
          <w:szCs w:val="28"/>
        </w:rPr>
        <w:t xml:space="preserve">, </w:t>
      </w:r>
      <w:r w:rsidR="006731A2" w:rsidRPr="00DA547B">
        <w:rPr>
          <w:sz w:val="28"/>
          <w:szCs w:val="28"/>
        </w:rPr>
        <w:t>направленн</w:t>
      </w:r>
      <w:r w:rsidR="0002652E">
        <w:rPr>
          <w:sz w:val="28"/>
          <w:szCs w:val="28"/>
        </w:rPr>
        <w:t>ую</w:t>
      </w:r>
      <w:r w:rsidR="006731A2" w:rsidRPr="00DA547B">
        <w:rPr>
          <w:sz w:val="28"/>
          <w:szCs w:val="28"/>
        </w:rPr>
        <w:t xml:space="preserve"> на </w:t>
      </w:r>
      <w:r w:rsidR="002C3B24">
        <w:rPr>
          <w:sz w:val="28"/>
          <w:szCs w:val="28"/>
        </w:rPr>
        <w:t>обеспечение информационной от</w:t>
      </w:r>
      <w:r w:rsidR="0008333C">
        <w:rPr>
          <w:sz w:val="28"/>
          <w:szCs w:val="28"/>
        </w:rPr>
        <w:t xml:space="preserve">крытости и </w:t>
      </w:r>
      <w:r w:rsidR="006731A2" w:rsidRPr="00DA547B">
        <w:rPr>
          <w:sz w:val="28"/>
          <w:szCs w:val="28"/>
        </w:rPr>
        <w:t>посто</w:t>
      </w:r>
      <w:r w:rsidR="00992439">
        <w:rPr>
          <w:sz w:val="28"/>
          <w:szCs w:val="28"/>
        </w:rPr>
        <w:t xml:space="preserve">янное </w:t>
      </w:r>
      <w:r w:rsidR="006731A2" w:rsidRPr="00DA547B">
        <w:rPr>
          <w:sz w:val="28"/>
          <w:szCs w:val="28"/>
        </w:rPr>
        <w:t xml:space="preserve">совершенствование </w:t>
      </w:r>
      <w:r w:rsidR="009C3FCD">
        <w:rPr>
          <w:sz w:val="28"/>
          <w:szCs w:val="28"/>
        </w:rPr>
        <w:t>деятельности</w:t>
      </w:r>
      <w:r w:rsidR="00D65D68">
        <w:rPr>
          <w:sz w:val="28"/>
          <w:szCs w:val="28"/>
        </w:rPr>
        <w:t xml:space="preserve"> Учреждения</w:t>
      </w:r>
      <w:r w:rsidR="009C3FCD">
        <w:rPr>
          <w:sz w:val="28"/>
          <w:szCs w:val="28"/>
        </w:rPr>
        <w:t>;</w:t>
      </w:r>
    </w:p>
    <w:p w:rsidR="0099754A" w:rsidRPr="00DA547B" w:rsidRDefault="0099754A" w:rsidP="00DC1744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Работа Отделения стро</w:t>
      </w:r>
      <w:r w:rsidR="003B5D49">
        <w:rPr>
          <w:sz w:val="28"/>
          <w:szCs w:val="28"/>
        </w:rPr>
        <w:t xml:space="preserve">ится на основе перспективного, </w:t>
      </w:r>
      <w:r w:rsidRPr="00DA547B">
        <w:rPr>
          <w:sz w:val="28"/>
          <w:szCs w:val="28"/>
        </w:rPr>
        <w:t>годового</w:t>
      </w:r>
      <w:r w:rsidR="003B5D49">
        <w:rPr>
          <w:sz w:val="28"/>
          <w:szCs w:val="28"/>
        </w:rPr>
        <w:t>,</w:t>
      </w:r>
      <w:r w:rsidRPr="00DA547B">
        <w:rPr>
          <w:sz w:val="28"/>
          <w:szCs w:val="28"/>
        </w:rPr>
        <w:t xml:space="preserve"> квартального </w:t>
      </w:r>
      <w:r w:rsidR="00497239">
        <w:rPr>
          <w:sz w:val="28"/>
          <w:szCs w:val="28"/>
        </w:rPr>
        <w:t xml:space="preserve">и иных </w:t>
      </w:r>
      <w:r w:rsidRPr="00DA547B">
        <w:rPr>
          <w:sz w:val="28"/>
          <w:szCs w:val="28"/>
        </w:rPr>
        <w:t xml:space="preserve">планов работы Учреждения, Отделения. </w:t>
      </w:r>
    </w:p>
    <w:p w:rsidR="00F60DDF" w:rsidRPr="00DA547B" w:rsidRDefault="00F60DDF" w:rsidP="00DC1744">
      <w:pPr>
        <w:tabs>
          <w:tab w:val="num" w:pos="540"/>
        </w:tabs>
        <w:jc w:val="both"/>
        <w:rPr>
          <w:sz w:val="28"/>
          <w:szCs w:val="28"/>
        </w:rPr>
      </w:pPr>
    </w:p>
    <w:p w:rsidR="00910096" w:rsidRDefault="00E060D2" w:rsidP="00DC1744">
      <w:pPr>
        <w:jc w:val="center"/>
        <w:rPr>
          <w:b/>
          <w:sz w:val="28"/>
          <w:szCs w:val="28"/>
        </w:rPr>
      </w:pPr>
      <w:r w:rsidRPr="00DA547B">
        <w:rPr>
          <w:b/>
          <w:sz w:val="28"/>
          <w:szCs w:val="28"/>
        </w:rPr>
        <w:t xml:space="preserve">Раздел 2. </w:t>
      </w:r>
      <w:r w:rsidR="00D52D09" w:rsidRPr="00DA547B">
        <w:rPr>
          <w:b/>
          <w:sz w:val="28"/>
          <w:szCs w:val="28"/>
        </w:rPr>
        <w:t>З</w:t>
      </w:r>
      <w:r w:rsidR="00CF0F63" w:rsidRPr="00DA547B">
        <w:rPr>
          <w:b/>
          <w:sz w:val="28"/>
          <w:szCs w:val="28"/>
        </w:rPr>
        <w:t>адачи</w:t>
      </w:r>
      <w:r w:rsidR="000E5AD6" w:rsidRPr="00DA547B">
        <w:rPr>
          <w:b/>
          <w:sz w:val="28"/>
          <w:szCs w:val="28"/>
        </w:rPr>
        <w:t xml:space="preserve"> </w:t>
      </w:r>
    </w:p>
    <w:p w:rsidR="00E77D38" w:rsidRPr="00DA547B" w:rsidRDefault="00E77D38" w:rsidP="00DC1744">
      <w:pPr>
        <w:jc w:val="center"/>
        <w:rPr>
          <w:b/>
          <w:sz w:val="28"/>
          <w:szCs w:val="28"/>
        </w:rPr>
      </w:pPr>
    </w:p>
    <w:p w:rsidR="00BB0672" w:rsidRDefault="00BB0672" w:rsidP="00DC1744">
      <w:pPr>
        <w:jc w:val="both"/>
        <w:rPr>
          <w:sz w:val="28"/>
          <w:szCs w:val="28"/>
        </w:rPr>
      </w:pPr>
      <w:r w:rsidRPr="00DA547B">
        <w:rPr>
          <w:sz w:val="28"/>
          <w:szCs w:val="28"/>
        </w:rPr>
        <w:t>Основными задачами Отделения являются:</w:t>
      </w:r>
    </w:p>
    <w:p w:rsidR="00DE1192" w:rsidRDefault="00DE1192" w:rsidP="00DC1744">
      <w:pPr>
        <w:pStyle w:val="a7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8"/>
        </w:rPr>
      </w:pPr>
      <w:r>
        <w:rPr>
          <w:szCs w:val="28"/>
        </w:rPr>
        <w:t>обеспечение информационной открытости учреждения</w:t>
      </w:r>
      <w:r w:rsidRPr="00DA547B">
        <w:rPr>
          <w:szCs w:val="28"/>
        </w:rPr>
        <w:t>;</w:t>
      </w:r>
    </w:p>
    <w:p w:rsidR="00BC4EB4" w:rsidRDefault="00BC4EB4" w:rsidP="00DC1744">
      <w:pPr>
        <w:pStyle w:val="a7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8"/>
        </w:rPr>
      </w:pPr>
      <w:r>
        <w:rPr>
          <w:szCs w:val="28"/>
        </w:rPr>
        <w:t>предоставление информации о деятельности учреждения в вышестоящие организации;</w:t>
      </w:r>
    </w:p>
    <w:p w:rsidR="00BC4EB4" w:rsidRDefault="00BC4EB4" w:rsidP="00DC1744">
      <w:pPr>
        <w:pStyle w:val="a7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8"/>
        </w:rPr>
      </w:pPr>
      <w:r w:rsidRPr="00C824A8">
        <w:rPr>
          <w:szCs w:val="28"/>
        </w:rPr>
        <w:t>изучение эффективности деятельности структурных подразделений (отделений) Учреждения и внесение предложений по повышению качества;</w:t>
      </w:r>
    </w:p>
    <w:p w:rsidR="004A1F20" w:rsidRDefault="004A1F20" w:rsidP="00DC1744">
      <w:pPr>
        <w:pStyle w:val="a7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8"/>
        </w:rPr>
      </w:pPr>
      <w:r>
        <w:rPr>
          <w:szCs w:val="28"/>
        </w:rPr>
        <w:t>повышение качества предоставляемых услуг путем информационно-методического сопровождения структурных подразделений учреждения;</w:t>
      </w:r>
    </w:p>
    <w:p w:rsidR="004A1F20" w:rsidRDefault="004A1F20" w:rsidP="00DC1744">
      <w:pPr>
        <w:pStyle w:val="a7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8"/>
        </w:rPr>
      </w:pPr>
      <w:r w:rsidRPr="00DA547B">
        <w:rPr>
          <w:szCs w:val="28"/>
        </w:rPr>
        <w:t xml:space="preserve">обобщение </w:t>
      </w:r>
      <w:r w:rsidR="0002652E">
        <w:rPr>
          <w:szCs w:val="28"/>
        </w:rPr>
        <w:t>информации о внедрении</w:t>
      </w:r>
      <w:r w:rsidRPr="00DA547B">
        <w:rPr>
          <w:szCs w:val="28"/>
        </w:rPr>
        <w:t xml:space="preserve"> передовых видов и форм социального обслуживания населения;</w:t>
      </w:r>
    </w:p>
    <w:p w:rsidR="004A1F20" w:rsidRDefault="004A1F20" w:rsidP="00DC1744">
      <w:pPr>
        <w:pStyle w:val="a7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8"/>
        </w:rPr>
      </w:pPr>
      <w:r w:rsidRPr="00DA547B">
        <w:rPr>
          <w:szCs w:val="28"/>
        </w:rPr>
        <w:t xml:space="preserve">решение вопросов </w:t>
      </w:r>
      <w:r>
        <w:rPr>
          <w:szCs w:val="28"/>
        </w:rPr>
        <w:t>о повышении</w:t>
      </w:r>
      <w:r w:rsidRPr="00DA547B">
        <w:rPr>
          <w:szCs w:val="28"/>
        </w:rPr>
        <w:t xml:space="preserve"> квалификации </w:t>
      </w:r>
      <w:r>
        <w:rPr>
          <w:szCs w:val="28"/>
        </w:rPr>
        <w:t>работников</w:t>
      </w:r>
      <w:r w:rsidRPr="00DA547B">
        <w:rPr>
          <w:szCs w:val="28"/>
        </w:rPr>
        <w:t xml:space="preserve"> Учреждения;</w:t>
      </w:r>
    </w:p>
    <w:p w:rsidR="004A1F20" w:rsidRDefault="004A1F20" w:rsidP="00DC1744">
      <w:pPr>
        <w:pStyle w:val="a7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8"/>
        </w:rPr>
      </w:pPr>
      <w:r w:rsidRPr="00DA547B">
        <w:rPr>
          <w:szCs w:val="28"/>
        </w:rPr>
        <w:t>осуществление социального мониторинга в области социального обслуживания населения;</w:t>
      </w:r>
    </w:p>
    <w:p w:rsidR="007C2E85" w:rsidRDefault="007C2E85" w:rsidP="00DC1744">
      <w:pPr>
        <w:pStyle w:val="a7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8"/>
        </w:rPr>
      </w:pPr>
      <w:r w:rsidRPr="00DA547B">
        <w:rPr>
          <w:szCs w:val="28"/>
        </w:rPr>
        <w:t>выполнение требований сис</w:t>
      </w:r>
      <w:r>
        <w:rPr>
          <w:szCs w:val="28"/>
        </w:rPr>
        <w:t>темы</w:t>
      </w:r>
      <w:r w:rsidRPr="00DA547B">
        <w:rPr>
          <w:szCs w:val="28"/>
        </w:rPr>
        <w:t xml:space="preserve"> менеджмента качества </w:t>
      </w:r>
      <w:r>
        <w:rPr>
          <w:szCs w:val="28"/>
        </w:rPr>
        <w:t>(далее - СМК)</w:t>
      </w:r>
      <w:r w:rsidRPr="00DA547B">
        <w:rPr>
          <w:szCs w:val="28"/>
        </w:rPr>
        <w:t xml:space="preserve">, изложенных в Руководстве по качеству, Политике и целях </w:t>
      </w:r>
      <w:r w:rsidR="0002652E">
        <w:rPr>
          <w:szCs w:val="28"/>
        </w:rPr>
        <w:t>в области качества, а также требований технологии «Бережливое производство»</w:t>
      </w:r>
      <w:r w:rsidR="0008333C">
        <w:rPr>
          <w:szCs w:val="28"/>
        </w:rPr>
        <w:t>.</w:t>
      </w:r>
    </w:p>
    <w:p w:rsidR="005F5123" w:rsidRDefault="005F5123" w:rsidP="00DC1744">
      <w:pPr>
        <w:jc w:val="center"/>
        <w:rPr>
          <w:b/>
          <w:sz w:val="28"/>
          <w:szCs w:val="28"/>
        </w:rPr>
      </w:pPr>
    </w:p>
    <w:p w:rsidR="0001114B" w:rsidRDefault="00E060D2" w:rsidP="00DC1744">
      <w:pPr>
        <w:jc w:val="center"/>
        <w:rPr>
          <w:b/>
          <w:sz w:val="28"/>
          <w:szCs w:val="28"/>
        </w:rPr>
      </w:pPr>
      <w:r w:rsidRPr="00DA547B">
        <w:rPr>
          <w:b/>
          <w:sz w:val="28"/>
          <w:szCs w:val="28"/>
        </w:rPr>
        <w:t xml:space="preserve">Раздел 3. </w:t>
      </w:r>
      <w:r w:rsidR="001D6400" w:rsidRPr="00DA547B">
        <w:rPr>
          <w:b/>
          <w:sz w:val="28"/>
          <w:szCs w:val="28"/>
        </w:rPr>
        <w:t>Ф</w:t>
      </w:r>
      <w:r w:rsidR="0001114B" w:rsidRPr="00DA547B">
        <w:rPr>
          <w:b/>
          <w:sz w:val="28"/>
          <w:szCs w:val="28"/>
        </w:rPr>
        <w:t>ункции</w:t>
      </w:r>
    </w:p>
    <w:p w:rsidR="00E77D38" w:rsidRPr="00DA547B" w:rsidRDefault="00E77D38" w:rsidP="00DC1744">
      <w:pPr>
        <w:jc w:val="center"/>
        <w:rPr>
          <w:b/>
          <w:sz w:val="28"/>
          <w:szCs w:val="28"/>
        </w:rPr>
      </w:pPr>
    </w:p>
    <w:p w:rsidR="006731A2" w:rsidRPr="00DA547B" w:rsidRDefault="006731A2" w:rsidP="00DC1744">
      <w:pPr>
        <w:jc w:val="both"/>
        <w:rPr>
          <w:sz w:val="28"/>
          <w:szCs w:val="28"/>
        </w:rPr>
      </w:pPr>
      <w:r w:rsidRPr="00DA547B">
        <w:rPr>
          <w:sz w:val="28"/>
          <w:szCs w:val="28"/>
        </w:rPr>
        <w:t>Отделение в соответствии с возложенными задачами осуществляет</w:t>
      </w:r>
      <w:r w:rsidR="008D6359">
        <w:rPr>
          <w:sz w:val="28"/>
          <w:szCs w:val="28"/>
        </w:rPr>
        <w:t xml:space="preserve"> следующие функции</w:t>
      </w:r>
      <w:r w:rsidRPr="00DA547B">
        <w:rPr>
          <w:sz w:val="28"/>
          <w:szCs w:val="28"/>
        </w:rPr>
        <w:t>:</w:t>
      </w:r>
    </w:p>
    <w:p w:rsidR="00501129" w:rsidRPr="00DA547B" w:rsidRDefault="008D6359" w:rsidP="00DC1744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аналитическую</w:t>
      </w:r>
      <w:r w:rsidR="0008333C">
        <w:rPr>
          <w:sz w:val="28"/>
          <w:szCs w:val="28"/>
          <w:lang w:val="en-US"/>
        </w:rPr>
        <w:t>;</w:t>
      </w:r>
    </w:p>
    <w:p w:rsidR="00180F69" w:rsidRPr="00630F81" w:rsidRDefault="0050112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630F81">
        <w:rPr>
          <w:sz w:val="28"/>
          <w:szCs w:val="28"/>
        </w:rPr>
        <w:t xml:space="preserve">анализ эффективности </w:t>
      </w:r>
      <w:r w:rsidR="00630F81">
        <w:rPr>
          <w:sz w:val="28"/>
          <w:szCs w:val="28"/>
        </w:rPr>
        <w:t>деятельности</w:t>
      </w:r>
      <w:r w:rsidRPr="00630F81">
        <w:rPr>
          <w:sz w:val="28"/>
          <w:szCs w:val="28"/>
        </w:rPr>
        <w:t xml:space="preserve"> структурных </w:t>
      </w:r>
      <w:r w:rsidR="008D6359" w:rsidRPr="00630F81">
        <w:rPr>
          <w:sz w:val="28"/>
          <w:szCs w:val="28"/>
        </w:rPr>
        <w:t>подразделений в соответствии с П</w:t>
      </w:r>
      <w:r w:rsidRPr="00630F81">
        <w:rPr>
          <w:sz w:val="28"/>
          <w:szCs w:val="28"/>
        </w:rPr>
        <w:t>олитикой Учреждения в области качества, выявление проблем и недостатков в организации обслуживания населения, определение направлений развития Учреждения;</w:t>
      </w:r>
      <w:r w:rsidR="002D40D2" w:rsidRPr="00630F81">
        <w:rPr>
          <w:sz w:val="28"/>
          <w:szCs w:val="28"/>
        </w:rPr>
        <w:t xml:space="preserve"> </w:t>
      </w:r>
    </w:p>
    <w:p w:rsidR="00DA547B" w:rsidRPr="00DA547B" w:rsidRDefault="006B2747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формирование инновационной направленности в деятельности  Учреждения, проявляющейся в систематическом изучении, обобщении и распространении передового опыта;</w:t>
      </w:r>
    </w:p>
    <w:p w:rsidR="002D40D2" w:rsidRPr="00DA547B" w:rsidRDefault="0050112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 xml:space="preserve">планирование </w:t>
      </w:r>
      <w:r w:rsidR="00EF417C" w:rsidRPr="00DA547B">
        <w:rPr>
          <w:sz w:val="28"/>
          <w:szCs w:val="28"/>
        </w:rPr>
        <w:t xml:space="preserve">и </w:t>
      </w:r>
      <w:r w:rsidRPr="00DA547B">
        <w:rPr>
          <w:sz w:val="28"/>
          <w:szCs w:val="28"/>
        </w:rPr>
        <w:t>анализ деятельности Учреждения, определение задач и перспектив развития на конкретные плановые периоды;</w:t>
      </w:r>
    </w:p>
    <w:p w:rsidR="006B2747" w:rsidRDefault="008D635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B2747" w:rsidRPr="00DA547B">
        <w:rPr>
          <w:sz w:val="28"/>
          <w:szCs w:val="28"/>
        </w:rPr>
        <w:t>анализ развития кадрового потенциала Учреждения, выявление ресурсов роста профессионального мастерства,  уровня профессиональной культуры и теоретической подготовки сотрудников Учреждения.</w:t>
      </w:r>
    </w:p>
    <w:p w:rsidR="001737F3" w:rsidRPr="00DA547B" w:rsidRDefault="001737F3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социологических опросов;</w:t>
      </w:r>
    </w:p>
    <w:p w:rsidR="00B9776D" w:rsidRDefault="008D635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1129" w:rsidRPr="00DA547B">
        <w:rPr>
          <w:sz w:val="28"/>
          <w:szCs w:val="28"/>
        </w:rPr>
        <w:t>анализ и прогнозирование социальных процессов на территории обслуживания Учреждением и выработки предложений по совершенствованию системы социального обслуживания населения</w:t>
      </w:r>
      <w:r w:rsidR="00213279">
        <w:rPr>
          <w:sz w:val="28"/>
          <w:szCs w:val="28"/>
        </w:rPr>
        <w:t>;</w:t>
      </w:r>
    </w:p>
    <w:p w:rsidR="00FC35FD" w:rsidRPr="00FC35FD" w:rsidRDefault="0021327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выполнения требований </w:t>
      </w:r>
      <w:r w:rsidR="00FC35FD">
        <w:rPr>
          <w:sz w:val="28"/>
          <w:szCs w:val="28"/>
        </w:rPr>
        <w:t xml:space="preserve">СМК: </w:t>
      </w:r>
      <w:r w:rsidR="00FC35FD" w:rsidRPr="00FC35FD">
        <w:rPr>
          <w:sz w:val="28"/>
          <w:szCs w:val="28"/>
        </w:rPr>
        <w:t>ознакомление персонала Отделения с Политикой, целями и обя</w:t>
      </w:r>
      <w:r w:rsidR="00FC35FD">
        <w:rPr>
          <w:sz w:val="28"/>
          <w:szCs w:val="28"/>
        </w:rPr>
        <w:t xml:space="preserve">зательствами в области качества, с документацией СМК и изменениями к ней; </w:t>
      </w:r>
      <w:r w:rsidR="003A5FBB">
        <w:rPr>
          <w:sz w:val="28"/>
          <w:szCs w:val="28"/>
        </w:rPr>
        <w:t>контроль своевременного и качественного выполнения персоналом Отделения порученных работ.</w:t>
      </w:r>
    </w:p>
    <w:p w:rsidR="00E31399" w:rsidRPr="004F6302" w:rsidRDefault="00945E61" w:rsidP="00DC1744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4F6302">
        <w:rPr>
          <w:sz w:val="28"/>
          <w:szCs w:val="28"/>
        </w:rPr>
        <w:t xml:space="preserve"> </w:t>
      </w:r>
      <w:r w:rsidR="00F3453B">
        <w:rPr>
          <w:sz w:val="28"/>
          <w:szCs w:val="28"/>
        </w:rPr>
        <w:t>О</w:t>
      </w:r>
      <w:r w:rsidR="00501129" w:rsidRPr="004F6302">
        <w:rPr>
          <w:sz w:val="28"/>
          <w:szCs w:val="28"/>
        </w:rPr>
        <w:t>тч</w:t>
      </w:r>
      <w:r w:rsidR="008D6359" w:rsidRPr="004F6302">
        <w:rPr>
          <w:sz w:val="28"/>
          <w:szCs w:val="28"/>
        </w:rPr>
        <w:t>етно-статистическую</w:t>
      </w:r>
      <w:r w:rsidR="00501129" w:rsidRPr="004F6302">
        <w:rPr>
          <w:sz w:val="28"/>
          <w:szCs w:val="28"/>
        </w:rPr>
        <w:t>:</w:t>
      </w:r>
    </w:p>
    <w:p w:rsidR="00501129" w:rsidRPr="00DA547B" w:rsidRDefault="0050112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учет и систематизация статистической информации о деятельности Учреждения;</w:t>
      </w:r>
    </w:p>
    <w:p w:rsidR="00501129" w:rsidRPr="00DA547B" w:rsidRDefault="0050112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разработк</w:t>
      </w:r>
      <w:r w:rsidR="00011718">
        <w:rPr>
          <w:sz w:val="28"/>
          <w:szCs w:val="28"/>
        </w:rPr>
        <w:t>у</w:t>
      </w:r>
      <w:r w:rsidRPr="00DA547B">
        <w:rPr>
          <w:sz w:val="28"/>
          <w:szCs w:val="28"/>
        </w:rPr>
        <w:t xml:space="preserve"> новых видов и форм статистической отчетности Учреждения;</w:t>
      </w:r>
    </w:p>
    <w:p w:rsidR="00DA547B" w:rsidRPr="00DA547B" w:rsidRDefault="00DA547B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 xml:space="preserve">проведение аудита соответствия ассортимента услуг,  предоставляемых Учреждением в соответствии </w:t>
      </w:r>
      <w:r w:rsidR="000D5E46">
        <w:rPr>
          <w:sz w:val="28"/>
          <w:szCs w:val="28"/>
        </w:rPr>
        <w:t xml:space="preserve">с </w:t>
      </w:r>
      <w:r w:rsidRPr="00DA547B">
        <w:rPr>
          <w:sz w:val="28"/>
          <w:szCs w:val="28"/>
        </w:rPr>
        <w:t>требованиями  национального стандарта, участие в обработке первичной информации и обобщение полученных данных по статистической отчетности;</w:t>
      </w:r>
    </w:p>
    <w:p w:rsidR="00501129" w:rsidRPr="00DA547B" w:rsidRDefault="0050112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подготовк</w:t>
      </w:r>
      <w:r w:rsidR="00BE09B0">
        <w:rPr>
          <w:sz w:val="28"/>
          <w:szCs w:val="28"/>
        </w:rPr>
        <w:t>а</w:t>
      </w:r>
      <w:r w:rsidRPr="00DA547B">
        <w:rPr>
          <w:sz w:val="28"/>
          <w:szCs w:val="28"/>
        </w:rPr>
        <w:t xml:space="preserve"> и представление отчетной документации о деятельности Учреждения в соответствии с утвержденн</w:t>
      </w:r>
      <w:r w:rsidR="0008333C">
        <w:rPr>
          <w:sz w:val="28"/>
          <w:szCs w:val="28"/>
        </w:rPr>
        <w:t>ыми</w:t>
      </w:r>
      <w:r w:rsidRPr="00DA547B">
        <w:rPr>
          <w:sz w:val="28"/>
          <w:szCs w:val="28"/>
        </w:rPr>
        <w:t xml:space="preserve"> форм</w:t>
      </w:r>
      <w:r w:rsidR="0008333C">
        <w:rPr>
          <w:sz w:val="28"/>
          <w:szCs w:val="28"/>
        </w:rPr>
        <w:t>ами</w:t>
      </w:r>
      <w:r w:rsidRPr="00DA547B">
        <w:rPr>
          <w:sz w:val="28"/>
          <w:szCs w:val="28"/>
        </w:rPr>
        <w:t xml:space="preserve"> и установленным порядком;</w:t>
      </w:r>
    </w:p>
    <w:p w:rsidR="00501129" w:rsidRPr="00DA547B" w:rsidRDefault="008D635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</w:t>
      </w:r>
      <w:r w:rsidR="00501129" w:rsidRPr="00DA547B">
        <w:rPr>
          <w:sz w:val="28"/>
          <w:szCs w:val="28"/>
        </w:rPr>
        <w:t xml:space="preserve"> и </w:t>
      </w:r>
      <w:r w:rsidR="0008333C">
        <w:rPr>
          <w:sz w:val="28"/>
          <w:szCs w:val="28"/>
        </w:rPr>
        <w:t>информационно-</w:t>
      </w:r>
      <w:r w:rsidR="00501129" w:rsidRPr="00DA547B">
        <w:rPr>
          <w:sz w:val="28"/>
          <w:szCs w:val="28"/>
        </w:rPr>
        <w:t xml:space="preserve">методическое обеспечение деятельности структурных подразделений, оказание </w:t>
      </w:r>
      <w:r w:rsidR="0008333C">
        <w:rPr>
          <w:sz w:val="28"/>
          <w:szCs w:val="28"/>
        </w:rPr>
        <w:t>консультативной</w:t>
      </w:r>
      <w:r w:rsidR="00501129" w:rsidRPr="00DA547B">
        <w:rPr>
          <w:sz w:val="28"/>
          <w:szCs w:val="28"/>
        </w:rPr>
        <w:t xml:space="preserve"> помощи работникам Учре</w:t>
      </w:r>
      <w:r w:rsidR="00A23A39" w:rsidRPr="00DA547B">
        <w:rPr>
          <w:sz w:val="28"/>
          <w:szCs w:val="28"/>
        </w:rPr>
        <w:t>ждения в составлении плановой</w:t>
      </w:r>
      <w:r w:rsidR="00501129" w:rsidRPr="00DA547B">
        <w:rPr>
          <w:sz w:val="28"/>
          <w:szCs w:val="28"/>
        </w:rPr>
        <w:t xml:space="preserve"> и отчетной документации;</w:t>
      </w:r>
    </w:p>
    <w:p w:rsidR="00501129" w:rsidRPr="00DA547B" w:rsidRDefault="00ED4D86" w:rsidP="00DC1744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060D2" w:rsidRPr="00DA547B">
        <w:rPr>
          <w:sz w:val="28"/>
          <w:szCs w:val="28"/>
        </w:rPr>
        <w:t>нформационную</w:t>
      </w:r>
      <w:r w:rsidR="00501129" w:rsidRPr="00DA547B">
        <w:rPr>
          <w:sz w:val="28"/>
          <w:szCs w:val="28"/>
        </w:rPr>
        <w:t>:</w:t>
      </w:r>
    </w:p>
    <w:p w:rsidR="00C65803" w:rsidRDefault="00022220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информационной открытости учреждения: </w:t>
      </w:r>
      <w:r w:rsidR="00AC5BE9">
        <w:rPr>
          <w:sz w:val="28"/>
          <w:szCs w:val="28"/>
        </w:rPr>
        <w:t>ведение и сопровождение ресурсов в сети «Интернет» (официальный</w:t>
      </w:r>
      <w:r w:rsidR="00905ADC">
        <w:rPr>
          <w:sz w:val="28"/>
          <w:szCs w:val="28"/>
        </w:rPr>
        <w:t xml:space="preserve"> сайт</w:t>
      </w:r>
      <w:r w:rsidR="00AC5BE9">
        <w:rPr>
          <w:sz w:val="28"/>
          <w:szCs w:val="28"/>
        </w:rPr>
        <w:t xml:space="preserve"> учреждения, официальная группа в </w:t>
      </w:r>
      <w:r w:rsidR="0044602F">
        <w:rPr>
          <w:sz w:val="28"/>
          <w:szCs w:val="28"/>
        </w:rPr>
        <w:t xml:space="preserve">социальной </w:t>
      </w:r>
      <w:r w:rsidR="00AC5BE9">
        <w:rPr>
          <w:sz w:val="28"/>
          <w:szCs w:val="28"/>
        </w:rPr>
        <w:t>сети «Одноклассники»</w:t>
      </w:r>
      <w:r w:rsidR="0044602F">
        <w:rPr>
          <w:sz w:val="28"/>
          <w:szCs w:val="28"/>
        </w:rPr>
        <w:t xml:space="preserve">, официальная группа в </w:t>
      </w:r>
      <w:r w:rsidR="00905ADC">
        <w:rPr>
          <w:sz w:val="28"/>
          <w:szCs w:val="28"/>
        </w:rPr>
        <w:t xml:space="preserve"> </w:t>
      </w:r>
      <w:r w:rsidR="0044602F">
        <w:rPr>
          <w:sz w:val="28"/>
          <w:szCs w:val="28"/>
        </w:rPr>
        <w:t>социальной сети «</w:t>
      </w:r>
      <w:proofErr w:type="spellStart"/>
      <w:r w:rsidR="0044602F">
        <w:rPr>
          <w:sz w:val="28"/>
          <w:szCs w:val="28"/>
        </w:rPr>
        <w:t>ВКонтакте</w:t>
      </w:r>
      <w:proofErr w:type="spellEnd"/>
      <w:r w:rsidR="0044602F">
        <w:rPr>
          <w:sz w:val="28"/>
          <w:szCs w:val="28"/>
        </w:rPr>
        <w:t xml:space="preserve">» </w:t>
      </w:r>
      <w:r w:rsidR="00905ADC">
        <w:rPr>
          <w:sz w:val="28"/>
          <w:szCs w:val="28"/>
        </w:rPr>
        <w:t>и пр.</w:t>
      </w:r>
      <w:r w:rsidR="00AC5BE9">
        <w:rPr>
          <w:sz w:val="28"/>
          <w:szCs w:val="28"/>
        </w:rPr>
        <w:t>)</w:t>
      </w:r>
      <w:r w:rsidR="006F0EEF">
        <w:rPr>
          <w:sz w:val="28"/>
          <w:szCs w:val="28"/>
        </w:rPr>
        <w:t>, оформление информационных стендов</w:t>
      </w:r>
      <w:r w:rsidR="00745051">
        <w:rPr>
          <w:sz w:val="28"/>
          <w:szCs w:val="28"/>
        </w:rPr>
        <w:t>, разработка и распространение печатной продукции, взаимодействие со средствами массовой информации;</w:t>
      </w:r>
    </w:p>
    <w:p w:rsidR="009D207A" w:rsidRDefault="00745051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информационной ка</w:t>
      </w:r>
      <w:r w:rsidRPr="00DA547B">
        <w:rPr>
          <w:sz w:val="28"/>
          <w:szCs w:val="28"/>
        </w:rPr>
        <w:t>мпании с целью ознакомления населения с деятельностью Учреждения, в том числе и через средства массовой информации;</w:t>
      </w:r>
    </w:p>
    <w:p w:rsidR="00EC3E8B" w:rsidRPr="00DA547B" w:rsidRDefault="00EC3E8B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анализ и подготовк</w:t>
      </w:r>
      <w:r w:rsidR="00B3004B">
        <w:rPr>
          <w:sz w:val="28"/>
          <w:szCs w:val="28"/>
        </w:rPr>
        <w:t>а</w:t>
      </w:r>
      <w:r w:rsidRPr="00DA547B">
        <w:rPr>
          <w:sz w:val="28"/>
          <w:szCs w:val="28"/>
        </w:rPr>
        <w:t xml:space="preserve"> обзора российского законодательства и новых информационных материалов по вопросам социальной политики государства;</w:t>
      </w:r>
    </w:p>
    <w:p w:rsidR="006B5ED2" w:rsidRPr="006B5ED2" w:rsidRDefault="000D5E46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мероприятий, направленных на повышение </w:t>
      </w:r>
      <w:r w:rsidR="006B5ED2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компетентности сотрудников учреждения</w:t>
      </w:r>
      <w:r w:rsidR="006B5ED2">
        <w:rPr>
          <w:sz w:val="28"/>
          <w:szCs w:val="28"/>
        </w:rPr>
        <w:t>;</w:t>
      </w:r>
    </w:p>
    <w:p w:rsidR="00B32CE0" w:rsidRPr="00DA547B" w:rsidRDefault="00ED4D86" w:rsidP="00DC1744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1129" w:rsidRPr="00DA547B">
        <w:rPr>
          <w:sz w:val="28"/>
          <w:szCs w:val="28"/>
        </w:rPr>
        <w:t>рганизационно-методическ</w:t>
      </w:r>
      <w:r w:rsidR="00B32CE0" w:rsidRPr="00DA547B">
        <w:rPr>
          <w:sz w:val="28"/>
          <w:szCs w:val="28"/>
        </w:rPr>
        <w:t>ую</w:t>
      </w:r>
      <w:r w:rsidR="00501129" w:rsidRPr="00DA547B">
        <w:rPr>
          <w:sz w:val="28"/>
          <w:szCs w:val="28"/>
        </w:rPr>
        <w:t>:</w:t>
      </w:r>
    </w:p>
    <w:p w:rsidR="00B071C3" w:rsidRDefault="00011718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B071C3" w:rsidRPr="00DA547B">
        <w:rPr>
          <w:sz w:val="28"/>
          <w:szCs w:val="28"/>
        </w:rPr>
        <w:t xml:space="preserve"> работы Методического совета;</w:t>
      </w:r>
    </w:p>
    <w:p w:rsidR="00B071C3" w:rsidRPr="00DA547B" w:rsidRDefault="00B071C3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накопление  и  систематизаци</w:t>
      </w:r>
      <w:r w:rsidR="00011718">
        <w:rPr>
          <w:sz w:val="28"/>
          <w:szCs w:val="28"/>
        </w:rPr>
        <w:t>ю</w:t>
      </w:r>
      <w:r w:rsidRPr="00DA547B">
        <w:rPr>
          <w:sz w:val="28"/>
          <w:szCs w:val="28"/>
        </w:rPr>
        <w:t xml:space="preserve">   материалов   в   сфере социального обслуживания населения; создание и обновление фонда методической документации, </w:t>
      </w:r>
      <w:r w:rsidR="00C231C9">
        <w:rPr>
          <w:sz w:val="28"/>
          <w:szCs w:val="28"/>
        </w:rPr>
        <w:t>пособий, разработок (стандарты</w:t>
      </w:r>
      <w:r w:rsidRPr="00DA547B">
        <w:rPr>
          <w:sz w:val="28"/>
          <w:szCs w:val="28"/>
        </w:rPr>
        <w:t xml:space="preserve">, алгоритмы, буклеты, памятки и </w:t>
      </w:r>
      <w:r w:rsidRPr="00DA547B">
        <w:rPr>
          <w:sz w:val="28"/>
          <w:szCs w:val="28"/>
        </w:rPr>
        <w:lastRenderedPageBreak/>
        <w:t>другие информационные и видеоматериалы); оформление информационн</w:t>
      </w:r>
      <w:r w:rsidR="0008333C">
        <w:rPr>
          <w:sz w:val="28"/>
          <w:szCs w:val="28"/>
        </w:rPr>
        <w:t>ых</w:t>
      </w:r>
      <w:r w:rsidRPr="00DA547B">
        <w:rPr>
          <w:sz w:val="28"/>
          <w:szCs w:val="28"/>
        </w:rPr>
        <w:t xml:space="preserve"> стенд</w:t>
      </w:r>
      <w:r w:rsidR="0008333C">
        <w:rPr>
          <w:sz w:val="28"/>
          <w:szCs w:val="28"/>
        </w:rPr>
        <w:t>ов</w:t>
      </w:r>
      <w:r w:rsidRPr="00DA547B">
        <w:rPr>
          <w:sz w:val="28"/>
          <w:szCs w:val="28"/>
        </w:rPr>
        <w:t xml:space="preserve"> Учреждения; </w:t>
      </w:r>
    </w:p>
    <w:p w:rsidR="00B32CE0" w:rsidRPr="00DA547B" w:rsidRDefault="0050112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разработк</w:t>
      </w:r>
      <w:r w:rsidR="00011718">
        <w:rPr>
          <w:sz w:val="28"/>
          <w:szCs w:val="28"/>
        </w:rPr>
        <w:t>у</w:t>
      </w:r>
      <w:r w:rsidRPr="00DA547B">
        <w:rPr>
          <w:sz w:val="28"/>
          <w:szCs w:val="28"/>
        </w:rPr>
        <w:t xml:space="preserve"> планов работы Учреждения по всем направлениям деятельности;</w:t>
      </w:r>
    </w:p>
    <w:p w:rsidR="00B32CE0" w:rsidRPr="00DA547B" w:rsidRDefault="0050112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 xml:space="preserve">оказание </w:t>
      </w:r>
      <w:r w:rsidR="0008333C">
        <w:rPr>
          <w:sz w:val="28"/>
          <w:szCs w:val="28"/>
        </w:rPr>
        <w:t>консультативной</w:t>
      </w:r>
      <w:r w:rsidRPr="00DA547B">
        <w:rPr>
          <w:sz w:val="28"/>
          <w:szCs w:val="28"/>
        </w:rPr>
        <w:t xml:space="preserve"> помощи специалистам отделений Учреждения в составлении отчетной документации</w:t>
      </w:r>
      <w:r w:rsidR="00B32CE0" w:rsidRPr="00DA547B">
        <w:rPr>
          <w:sz w:val="28"/>
          <w:szCs w:val="28"/>
        </w:rPr>
        <w:t>;</w:t>
      </w:r>
    </w:p>
    <w:p w:rsidR="006B2747" w:rsidRPr="00DA547B" w:rsidRDefault="001C45AB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B32CE0" w:rsidRPr="00DA547B">
        <w:rPr>
          <w:sz w:val="28"/>
          <w:szCs w:val="28"/>
        </w:rPr>
        <w:t xml:space="preserve"> методического руководства по составлению положений, </w:t>
      </w:r>
      <w:r w:rsidR="00ED4D86">
        <w:rPr>
          <w:sz w:val="28"/>
          <w:szCs w:val="28"/>
        </w:rPr>
        <w:t>порядков, регламентирующих деятельность структурных подразделений</w:t>
      </w:r>
      <w:r w:rsidR="00B32CE0" w:rsidRPr="00DA547B">
        <w:rPr>
          <w:sz w:val="28"/>
          <w:szCs w:val="28"/>
        </w:rPr>
        <w:t>;</w:t>
      </w:r>
    </w:p>
    <w:p w:rsidR="006B2747" w:rsidRPr="00DA547B" w:rsidRDefault="006B2747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оказание консультативной помощи специалистам</w:t>
      </w:r>
      <w:r w:rsidR="00ED4D86">
        <w:rPr>
          <w:sz w:val="28"/>
          <w:szCs w:val="28"/>
        </w:rPr>
        <w:t xml:space="preserve"> в организации самообразования;</w:t>
      </w:r>
    </w:p>
    <w:p w:rsidR="001F79FC" w:rsidRPr="00DA547B" w:rsidRDefault="00C231C9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129" w:rsidRPr="00DA547B">
        <w:rPr>
          <w:sz w:val="28"/>
          <w:szCs w:val="28"/>
        </w:rPr>
        <w:t>организаци</w:t>
      </w:r>
      <w:r w:rsidR="00011718">
        <w:rPr>
          <w:sz w:val="28"/>
          <w:szCs w:val="28"/>
        </w:rPr>
        <w:t>ю</w:t>
      </w:r>
      <w:r w:rsidR="00501129" w:rsidRPr="00DA547B">
        <w:rPr>
          <w:sz w:val="28"/>
          <w:szCs w:val="28"/>
        </w:rPr>
        <w:t xml:space="preserve"> и проведение </w:t>
      </w:r>
      <w:r w:rsidR="00ED4D86">
        <w:rPr>
          <w:sz w:val="28"/>
          <w:szCs w:val="28"/>
        </w:rPr>
        <w:t xml:space="preserve">мероприятий, </w:t>
      </w:r>
      <w:r w:rsidR="00501129" w:rsidRPr="00DA547B">
        <w:rPr>
          <w:sz w:val="28"/>
          <w:szCs w:val="28"/>
        </w:rPr>
        <w:t>способствующих распространению эффективного опыта работы и росту профессионального мастерства социальных работников;</w:t>
      </w:r>
    </w:p>
    <w:p w:rsidR="001F79FC" w:rsidRPr="00DA547B" w:rsidRDefault="0045143F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79FC" w:rsidRPr="00DA547B">
        <w:rPr>
          <w:sz w:val="28"/>
          <w:szCs w:val="28"/>
        </w:rPr>
        <w:t>участие в прогнозировании и планировании подготовки, переподготовки и повышения квалификации руководителей и специалистов Учреждения;</w:t>
      </w:r>
    </w:p>
    <w:p w:rsidR="00B32CE0" w:rsidRPr="00DA547B" w:rsidRDefault="0045143F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1129" w:rsidRPr="00DA547B">
        <w:rPr>
          <w:sz w:val="28"/>
          <w:szCs w:val="28"/>
        </w:rPr>
        <w:t>формирование и обеспечение функционирования библиотеки научно-методической литературы для сотрудников Учреждения;</w:t>
      </w:r>
    </w:p>
    <w:p w:rsidR="00B071C3" w:rsidRPr="00DA547B" w:rsidRDefault="0045143F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1129" w:rsidRPr="00DA547B">
        <w:rPr>
          <w:sz w:val="28"/>
          <w:szCs w:val="28"/>
        </w:rPr>
        <w:t>разработк</w:t>
      </w:r>
      <w:r w:rsidR="00011718">
        <w:rPr>
          <w:sz w:val="28"/>
          <w:szCs w:val="28"/>
        </w:rPr>
        <w:t>у</w:t>
      </w:r>
      <w:r w:rsidR="00501129" w:rsidRPr="00DA547B">
        <w:rPr>
          <w:sz w:val="28"/>
          <w:szCs w:val="28"/>
        </w:rPr>
        <w:t xml:space="preserve"> и распространение методических и информационных материалов посредством проведения систематического анализа и обобщени</w:t>
      </w:r>
      <w:r w:rsidR="00191C2F">
        <w:rPr>
          <w:sz w:val="28"/>
          <w:szCs w:val="28"/>
        </w:rPr>
        <w:t>я</w:t>
      </w:r>
      <w:r w:rsidR="00501129" w:rsidRPr="00DA547B">
        <w:rPr>
          <w:sz w:val="28"/>
          <w:szCs w:val="28"/>
        </w:rPr>
        <w:t xml:space="preserve"> накопленного опыта работы сотрудников Учреждения;</w:t>
      </w:r>
    </w:p>
    <w:p w:rsidR="00B32CE0" w:rsidRPr="00DA547B" w:rsidRDefault="0045143F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1129" w:rsidRPr="00DA547B">
        <w:rPr>
          <w:sz w:val="28"/>
          <w:szCs w:val="28"/>
        </w:rPr>
        <w:t xml:space="preserve">изучение и </w:t>
      </w:r>
      <w:r w:rsidR="0008333C">
        <w:rPr>
          <w:sz w:val="28"/>
          <w:szCs w:val="28"/>
        </w:rPr>
        <w:t xml:space="preserve">оказание содействия </w:t>
      </w:r>
      <w:r w:rsidR="00501129" w:rsidRPr="00DA547B">
        <w:rPr>
          <w:sz w:val="28"/>
          <w:szCs w:val="28"/>
        </w:rPr>
        <w:t>внедрени</w:t>
      </w:r>
      <w:r w:rsidR="0008333C">
        <w:rPr>
          <w:sz w:val="28"/>
          <w:szCs w:val="28"/>
        </w:rPr>
        <w:t>ю</w:t>
      </w:r>
      <w:r w:rsidR="00501129" w:rsidRPr="00DA547B">
        <w:rPr>
          <w:sz w:val="28"/>
          <w:szCs w:val="28"/>
        </w:rPr>
        <w:t xml:space="preserve"> в практику </w:t>
      </w:r>
      <w:r w:rsidR="0008333C">
        <w:rPr>
          <w:sz w:val="28"/>
          <w:szCs w:val="28"/>
        </w:rPr>
        <w:t xml:space="preserve">Отделений Учреждения </w:t>
      </w:r>
      <w:r w:rsidR="00501129" w:rsidRPr="00DA547B">
        <w:rPr>
          <w:sz w:val="28"/>
          <w:szCs w:val="28"/>
        </w:rPr>
        <w:t>передового опыта, инновационных социальных технологий, новых форм и методов социального обслуживания;</w:t>
      </w:r>
    </w:p>
    <w:p w:rsidR="00B32CE0" w:rsidRPr="00DA547B" w:rsidRDefault="0045143F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1C3" w:rsidRPr="00DA547B">
        <w:rPr>
          <w:sz w:val="28"/>
          <w:szCs w:val="28"/>
        </w:rPr>
        <w:t>участие</w:t>
      </w:r>
      <w:r w:rsidR="00501129" w:rsidRPr="00DA547B">
        <w:rPr>
          <w:sz w:val="28"/>
          <w:szCs w:val="28"/>
        </w:rPr>
        <w:t xml:space="preserve"> в мероприятиях, проводимых в рамках федеральных, региональных и городских социальных программ;</w:t>
      </w:r>
    </w:p>
    <w:p w:rsidR="00B32CE0" w:rsidRPr="00DA547B" w:rsidRDefault="0045143F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1129" w:rsidRPr="00DA547B">
        <w:rPr>
          <w:sz w:val="28"/>
          <w:szCs w:val="28"/>
        </w:rPr>
        <w:t>оказание методической помощи структурным подразделениям Учреждения в разработке и рецензировании инновационных программ;</w:t>
      </w:r>
    </w:p>
    <w:p w:rsidR="00B071C3" w:rsidRPr="00DA547B" w:rsidRDefault="0045143F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1129" w:rsidRPr="00DA547B">
        <w:rPr>
          <w:sz w:val="28"/>
          <w:szCs w:val="28"/>
        </w:rPr>
        <w:t xml:space="preserve">обеспечение </w:t>
      </w:r>
      <w:r w:rsidR="00E33410">
        <w:rPr>
          <w:sz w:val="28"/>
          <w:szCs w:val="28"/>
        </w:rPr>
        <w:t xml:space="preserve">информационного и </w:t>
      </w:r>
      <w:r w:rsidR="00501129" w:rsidRPr="00DA547B">
        <w:rPr>
          <w:sz w:val="28"/>
          <w:szCs w:val="28"/>
        </w:rPr>
        <w:t>методического сопровождения реализации инновационных проектов и программ, анализа результативности инноваций;</w:t>
      </w:r>
    </w:p>
    <w:p w:rsidR="001F79FC" w:rsidRPr="00E30595" w:rsidRDefault="00E30595" w:rsidP="00DC1744">
      <w:pPr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43F" w:rsidRPr="00E30595">
        <w:rPr>
          <w:sz w:val="28"/>
          <w:szCs w:val="28"/>
        </w:rPr>
        <w:t xml:space="preserve">  </w:t>
      </w:r>
      <w:r w:rsidR="00B071C3" w:rsidRPr="00E30595">
        <w:rPr>
          <w:sz w:val="28"/>
          <w:szCs w:val="28"/>
        </w:rPr>
        <w:t>сотрудничество с государственными, муниципальными, общественными организациями, благотворительными</w:t>
      </w:r>
      <w:r w:rsidR="005F5123">
        <w:rPr>
          <w:sz w:val="28"/>
          <w:szCs w:val="28"/>
        </w:rPr>
        <w:t xml:space="preserve"> фондами, предприятиями города, </w:t>
      </w:r>
      <w:r w:rsidR="001F79FC" w:rsidRPr="00E30595">
        <w:rPr>
          <w:sz w:val="28"/>
          <w:szCs w:val="28"/>
        </w:rPr>
        <w:t>средствами массовой информации, благотворительными и религиозными объединениями и иными организациями с целью совершенствования и улучшения качества обслуживания клиентов Учреждения</w:t>
      </w:r>
      <w:r w:rsidR="00B071C3" w:rsidRPr="00E30595">
        <w:rPr>
          <w:sz w:val="28"/>
          <w:szCs w:val="28"/>
        </w:rPr>
        <w:t>.</w:t>
      </w:r>
    </w:p>
    <w:p w:rsidR="0001114B" w:rsidRDefault="0001114B" w:rsidP="00DC1744">
      <w:pPr>
        <w:jc w:val="both"/>
        <w:rPr>
          <w:sz w:val="28"/>
          <w:szCs w:val="28"/>
        </w:rPr>
      </w:pPr>
    </w:p>
    <w:p w:rsidR="00B65E28" w:rsidRDefault="00E060D2" w:rsidP="00DC1744">
      <w:pPr>
        <w:jc w:val="center"/>
        <w:rPr>
          <w:b/>
          <w:sz w:val="28"/>
          <w:szCs w:val="28"/>
        </w:rPr>
      </w:pPr>
      <w:r w:rsidRPr="00DA547B">
        <w:rPr>
          <w:b/>
          <w:sz w:val="28"/>
          <w:szCs w:val="28"/>
        </w:rPr>
        <w:t xml:space="preserve">Раздел 4. </w:t>
      </w:r>
      <w:r w:rsidR="00B65E28" w:rsidRPr="00DA547B">
        <w:rPr>
          <w:b/>
          <w:sz w:val="28"/>
          <w:szCs w:val="28"/>
        </w:rPr>
        <w:t>Взаимодействие с другими подразделениями</w:t>
      </w:r>
    </w:p>
    <w:p w:rsidR="00E77D38" w:rsidRPr="00DA547B" w:rsidRDefault="00E77D38" w:rsidP="00DC1744">
      <w:pPr>
        <w:jc w:val="center"/>
        <w:rPr>
          <w:b/>
          <w:sz w:val="28"/>
          <w:szCs w:val="28"/>
        </w:rPr>
      </w:pPr>
    </w:p>
    <w:p w:rsidR="008D5D15" w:rsidRPr="00DA547B" w:rsidRDefault="008D5D15" w:rsidP="00DC1744">
      <w:pPr>
        <w:pStyle w:val="a7"/>
        <w:rPr>
          <w:szCs w:val="28"/>
        </w:rPr>
      </w:pPr>
      <w:r w:rsidRPr="00DA547B">
        <w:rPr>
          <w:szCs w:val="28"/>
        </w:rPr>
        <w:t>Отделение осуществляет свою деятельность во взаимодействии с другими отделениями Учреждения:</w:t>
      </w:r>
    </w:p>
    <w:p w:rsidR="00F20CAC" w:rsidRDefault="00E31399" w:rsidP="00E33410">
      <w:pPr>
        <w:pStyle w:val="a7"/>
        <w:rPr>
          <w:szCs w:val="28"/>
        </w:rPr>
      </w:pPr>
      <w:r>
        <w:rPr>
          <w:szCs w:val="28"/>
        </w:rPr>
        <w:t xml:space="preserve">4.1 </w:t>
      </w:r>
      <w:r w:rsidR="008D5D15" w:rsidRPr="00DA547B">
        <w:rPr>
          <w:szCs w:val="28"/>
        </w:rPr>
        <w:t xml:space="preserve">участвует в совместном планировании и разработке процессов, необходимых для осуществления деятельности Учреждения в  </w:t>
      </w:r>
      <w:r w:rsidR="00E750EA" w:rsidRPr="00DA547B">
        <w:rPr>
          <w:szCs w:val="28"/>
        </w:rPr>
        <w:t>соответствии с требованиями СМК;</w:t>
      </w:r>
    </w:p>
    <w:p w:rsidR="00F20CAC" w:rsidRDefault="00F20CAC" w:rsidP="00DC1744">
      <w:pPr>
        <w:pStyle w:val="a7"/>
        <w:numPr>
          <w:ilvl w:val="1"/>
          <w:numId w:val="14"/>
        </w:numPr>
        <w:ind w:left="0" w:firstLine="0"/>
        <w:rPr>
          <w:szCs w:val="28"/>
        </w:rPr>
      </w:pPr>
      <w:r>
        <w:rPr>
          <w:szCs w:val="28"/>
        </w:rPr>
        <w:lastRenderedPageBreak/>
        <w:t xml:space="preserve">    </w:t>
      </w:r>
      <w:r w:rsidR="008D5D15" w:rsidRPr="00DA547B">
        <w:rPr>
          <w:szCs w:val="28"/>
        </w:rPr>
        <w:t>реализует процесс доведения и обмена информацией, участвуя в совещаниях, собраниях, собеседованиях, заседаниях Методического совета, учебных мероприятиях (семинарах, конференциях, практических и теоретических занятиях</w:t>
      </w:r>
      <w:r w:rsidR="00E33410">
        <w:rPr>
          <w:szCs w:val="28"/>
        </w:rPr>
        <w:t xml:space="preserve"> и т.п.</w:t>
      </w:r>
      <w:r w:rsidR="008D5D15" w:rsidRPr="00DA547B">
        <w:rPr>
          <w:szCs w:val="28"/>
        </w:rPr>
        <w:t>);</w:t>
      </w:r>
    </w:p>
    <w:p w:rsidR="00F20CAC" w:rsidRDefault="00F20CAC" w:rsidP="00DC1744">
      <w:pPr>
        <w:pStyle w:val="a7"/>
        <w:numPr>
          <w:ilvl w:val="1"/>
          <w:numId w:val="14"/>
        </w:numPr>
        <w:ind w:left="0" w:firstLine="0"/>
        <w:rPr>
          <w:szCs w:val="28"/>
        </w:rPr>
      </w:pPr>
      <w:r>
        <w:rPr>
          <w:szCs w:val="28"/>
        </w:rPr>
        <w:t xml:space="preserve">    </w:t>
      </w:r>
      <w:r w:rsidR="008D5D15" w:rsidRPr="00DA547B">
        <w:rPr>
          <w:szCs w:val="28"/>
        </w:rPr>
        <w:t xml:space="preserve">участвует в совместных разработках </w:t>
      </w:r>
      <w:r w:rsidR="006B0CCF" w:rsidRPr="00DA547B">
        <w:rPr>
          <w:szCs w:val="28"/>
        </w:rPr>
        <w:t xml:space="preserve">инновационных программ, </w:t>
      </w:r>
      <w:r w:rsidR="008D5D15" w:rsidRPr="00DA547B">
        <w:rPr>
          <w:szCs w:val="28"/>
        </w:rPr>
        <w:t>организационно-распорядительных документов, средств наглядной агитации и проп</w:t>
      </w:r>
      <w:r w:rsidR="00E520D7">
        <w:rPr>
          <w:szCs w:val="28"/>
        </w:rPr>
        <w:t>а</w:t>
      </w:r>
      <w:r w:rsidR="00E33410">
        <w:rPr>
          <w:szCs w:val="28"/>
        </w:rPr>
        <w:t>ганды</w:t>
      </w:r>
      <w:r w:rsidR="00E750EA" w:rsidRPr="00DA547B">
        <w:rPr>
          <w:szCs w:val="28"/>
        </w:rPr>
        <w:t>;</w:t>
      </w:r>
    </w:p>
    <w:p w:rsidR="00F20CAC" w:rsidRDefault="00F20CAC" w:rsidP="00DC1744">
      <w:pPr>
        <w:pStyle w:val="a7"/>
        <w:numPr>
          <w:ilvl w:val="1"/>
          <w:numId w:val="14"/>
        </w:numPr>
        <w:ind w:left="0" w:firstLine="0"/>
        <w:rPr>
          <w:szCs w:val="28"/>
        </w:rPr>
      </w:pPr>
      <w:r>
        <w:rPr>
          <w:szCs w:val="28"/>
        </w:rPr>
        <w:t xml:space="preserve">    </w:t>
      </w:r>
      <w:r w:rsidR="008D5D15" w:rsidRPr="00DA547B">
        <w:rPr>
          <w:szCs w:val="28"/>
        </w:rPr>
        <w:t>участвует в прогнозировании и планировании подготовки, переподготовки и повышения квалификации персонала</w:t>
      </w:r>
      <w:r w:rsidR="006B0CCF" w:rsidRPr="00DA547B">
        <w:rPr>
          <w:szCs w:val="28"/>
        </w:rPr>
        <w:t>.</w:t>
      </w:r>
    </w:p>
    <w:p w:rsidR="006B0CCF" w:rsidRPr="00DA547B" w:rsidRDefault="00F20CAC" w:rsidP="00DC1744">
      <w:pPr>
        <w:pStyle w:val="a7"/>
        <w:numPr>
          <w:ilvl w:val="1"/>
          <w:numId w:val="14"/>
        </w:numPr>
        <w:ind w:left="0" w:firstLine="0"/>
        <w:rPr>
          <w:szCs w:val="28"/>
        </w:rPr>
      </w:pPr>
      <w:r>
        <w:rPr>
          <w:szCs w:val="28"/>
        </w:rPr>
        <w:t xml:space="preserve">    </w:t>
      </w:r>
      <w:r w:rsidR="006B0CCF" w:rsidRPr="00DA547B">
        <w:rPr>
          <w:szCs w:val="28"/>
        </w:rPr>
        <w:t>Порядок, периодичность, сроки передачи информации, взаимные обязательства между подразделениями определяются с учетом необходимости и установленных сроков сдачи планово-отчетной документации.</w:t>
      </w:r>
    </w:p>
    <w:p w:rsidR="00F96DF6" w:rsidRDefault="00F96DF6" w:rsidP="00DC1744">
      <w:pPr>
        <w:rPr>
          <w:b/>
          <w:sz w:val="28"/>
          <w:szCs w:val="28"/>
        </w:rPr>
      </w:pPr>
    </w:p>
    <w:p w:rsidR="00291C9B" w:rsidRDefault="00E060D2" w:rsidP="00DC1744">
      <w:pPr>
        <w:jc w:val="center"/>
        <w:rPr>
          <w:b/>
          <w:sz w:val="28"/>
          <w:szCs w:val="28"/>
        </w:rPr>
      </w:pPr>
      <w:r w:rsidRPr="00DA547B">
        <w:rPr>
          <w:b/>
          <w:sz w:val="28"/>
          <w:szCs w:val="28"/>
        </w:rPr>
        <w:t xml:space="preserve">Раздел 5. </w:t>
      </w:r>
      <w:r w:rsidR="00291C9B" w:rsidRPr="00DA547B">
        <w:rPr>
          <w:b/>
          <w:sz w:val="28"/>
          <w:szCs w:val="28"/>
        </w:rPr>
        <w:t>Права</w:t>
      </w:r>
    </w:p>
    <w:p w:rsidR="00E77D38" w:rsidRPr="00DA547B" w:rsidRDefault="00E77D38" w:rsidP="00DC1744">
      <w:pPr>
        <w:jc w:val="center"/>
        <w:rPr>
          <w:b/>
          <w:sz w:val="28"/>
          <w:szCs w:val="28"/>
        </w:rPr>
      </w:pPr>
    </w:p>
    <w:p w:rsidR="00B90974" w:rsidRPr="00DA547B" w:rsidRDefault="00B90974" w:rsidP="00DC1744">
      <w:pPr>
        <w:jc w:val="both"/>
        <w:rPr>
          <w:rFonts w:eastAsia="Arial Unicode MS"/>
          <w:b/>
          <w:bCs/>
          <w:sz w:val="28"/>
          <w:szCs w:val="28"/>
        </w:rPr>
      </w:pPr>
      <w:r w:rsidRPr="00DA547B">
        <w:rPr>
          <w:sz w:val="28"/>
          <w:szCs w:val="28"/>
        </w:rPr>
        <w:t xml:space="preserve">Отделение для осуществления своих функций в пределах своей компетенции имеет право: </w:t>
      </w:r>
    </w:p>
    <w:p w:rsidR="00735EF3" w:rsidRPr="00DA547B" w:rsidRDefault="0045143F" w:rsidP="00DC1744">
      <w:pPr>
        <w:numPr>
          <w:ilvl w:val="1"/>
          <w:numId w:val="9"/>
        </w:numPr>
        <w:ind w:left="0" w:firstLine="0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 </w:t>
      </w:r>
      <w:r w:rsidR="00735EF3" w:rsidRPr="00DA547B">
        <w:rPr>
          <w:rFonts w:eastAsia="Arial Unicode MS"/>
          <w:bCs/>
          <w:sz w:val="28"/>
          <w:szCs w:val="28"/>
        </w:rPr>
        <w:t>знакомиться с документами для выполнения возложенных на Отделение задач;</w:t>
      </w:r>
    </w:p>
    <w:p w:rsidR="00735EF3" w:rsidRPr="00DA547B" w:rsidRDefault="0045143F" w:rsidP="00DC1744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5EF3" w:rsidRPr="00DA547B">
        <w:rPr>
          <w:sz w:val="28"/>
          <w:szCs w:val="28"/>
        </w:rPr>
        <w:t>з</w:t>
      </w:r>
      <w:r w:rsidR="00442B80" w:rsidRPr="00DA547B">
        <w:rPr>
          <w:sz w:val="28"/>
          <w:szCs w:val="28"/>
        </w:rPr>
        <w:t xml:space="preserve">апрашивать и получать </w:t>
      </w:r>
      <w:r w:rsidR="00735EF3" w:rsidRPr="00DA547B">
        <w:rPr>
          <w:rFonts w:eastAsia="Arial Unicode MS"/>
          <w:bCs/>
          <w:sz w:val="28"/>
          <w:szCs w:val="28"/>
        </w:rPr>
        <w:t>в установленном порядке от структурных подразделений (отделений) Учреждения</w:t>
      </w:r>
      <w:r w:rsidR="00735EF3" w:rsidRPr="00DA547B">
        <w:rPr>
          <w:sz w:val="28"/>
          <w:szCs w:val="28"/>
        </w:rPr>
        <w:t xml:space="preserve"> </w:t>
      </w:r>
      <w:r w:rsidR="00735EF3" w:rsidRPr="00DA547B">
        <w:rPr>
          <w:rFonts w:eastAsia="Arial Unicode MS"/>
          <w:bCs/>
          <w:sz w:val="28"/>
          <w:szCs w:val="28"/>
        </w:rPr>
        <w:t xml:space="preserve">материалы, </w:t>
      </w:r>
      <w:r w:rsidR="00AF28C8" w:rsidRPr="00DA547B">
        <w:rPr>
          <w:sz w:val="28"/>
          <w:szCs w:val="28"/>
        </w:rPr>
        <w:t xml:space="preserve">информацию, </w:t>
      </w:r>
      <w:r w:rsidR="00DE5A63" w:rsidRPr="00DA547B">
        <w:rPr>
          <w:sz w:val="28"/>
          <w:szCs w:val="28"/>
        </w:rPr>
        <w:t xml:space="preserve">        </w:t>
      </w:r>
      <w:r w:rsidR="00AF28C8" w:rsidRPr="00DA547B">
        <w:rPr>
          <w:sz w:val="28"/>
          <w:szCs w:val="28"/>
        </w:rPr>
        <w:t xml:space="preserve">необходимую </w:t>
      </w:r>
      <w:r w:rsidR="00735EF3" w:rsidRPr="00DA547B">
        <w:rPr>
          <w:sz w:val="28"/>
          <w:szCs w:val="28"/>
        </w:rPr>
        <w:t>для осуществления своих функций;</w:t>
      </w:r>
    </w:p>
    <w:p w:rsidR="00735EF3" w:rsidRPr="00DA547B" w:rsidRDefault="00F20CAC" w:rsidP="00DC1744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 </w:t>
      </w:r>
      <w:r w:rsidR="00735EF3" w:rsidRPr="00DA547B">
        <w:rPr>
          <w:rFonts w:eastAsia="Arial Unicode MS"/>
          <w:bCs/>
          <w:sz w:val="28"/>
          <w:szCs w:val="28"/>
        </w:rPr>
        <w:t>вести переписку с организациями по различным вопросам, входящим в компетенцию Отделения;</w:t>
      </w:r>
    </w:p>
    <w:p w:rsidR="00735EF3" w:rsidRPr="00DA547B" w:rsidRDefault="00F20CAC" w:rsidP="00DC1744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5EF3" w:rsidRPr="00DA547B">
        <w:rPr>
          <w:sz w:val="28"/>
          <w:szCs w:val="28"/>
        </w:rPr>
        <w:t>п</w:t>
      </w:r>
      <w:r w:rsidR="00AF28C8" w:rsidRPr="00DA547B">
        <w:rPr>
          <w:sz w:val="28"/>
          <w:szCs w:val="28"/>
        </w:rPr>
        <w:t>ринимать в пределах своей компетенции решения</w:t>
      </w:r>
      <w:r w:rsidR="00CD1A35" w:rsidRPr="00DA547B">
        <w:rPr>
          <w:sz w:val="28"/>
          <w:szCs w:val="28"/>
        </w:rPr>
        <w:t>, носящие организационный или рекомендательный характер, в</w:t>
      </w:r>
      <w:r w:rsidR="00735EF3" w:rsidRPr="00DA547B">
        <w:rPr>
          <w:sz w:val="28"/>
          <w:szCs w:val="28"/>
        </w:rPr>
        <w:t xml:space="preserve"> зависимости от цели назначения, и проверять</w:t>
      </w:r>
      <w:r w:rsidR="00735EF3" w:rsidRPr="00DA547B">
        <w:rPr>
          <w:rFonts w:eastAsia="Arial Unicode MS"/>
          <w:bCs/>
          <w:sz w:val="28"/>
          <w:szCs w:val="28"/>
        </w:rPr>
        <w:t xml:space="preserve"> их исполнение</w:t>
      </w:r>
      <w:r w:rsidR="00735EF3" w:rsidRPr="00DA547B">
        <w:rPr>
          <w:sz w:val="28"/>
          <w:szCs w:val="28"/>
        </w:rPr>
        <w:t>;</w:t>
      </w:r>
    </w:p>
    <w:p w:rsidR="0045143F" w:rsidRPr="00DA547B" w:rsidRDefault="00F20CAC" w:rsidP="00DC1744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 </w:t>
      </w:r>
      <w:r w:rsidR="00735EF3" w:rsidRPr="00DA547B">
        <w:rPr>
          <w:rFonts w:eastAsia="Arial Unicode MS"/>
          <w:bCs/>
          <w:sz w:val="28"/>
          <w:szCs w:val="28"/>
        </w:rPr>
        <w:t xml:space="preserve">вносить предложения по вопросам, относящимся к компетенции Отделения, в том числе по совершенствованию работы Отделения на рассмотрение директора </w:t>
      </w:r>
      <w:r w:rsidR="00735EF3" w:rsidRPr="00DA547B">
        <w:rPr>
          <w:rFonts w:eastAsia="Arial Unicode MS"/>
          <w:sz w:val="28"/>
          <w:szCs w:val="28"/>
        </w:rPr>
        <w:t xml:space="preserve">Учреждения </w:t>
      </w:r>
      <w:r w:rsidR="00F96DF6">
        <w:rPr>
          <w:sz w:val="28"/>
          <w:szCs w:val="28"/>
        </w:rPr>
        <w:t xml:space="preserve">(в его отсутствие – </w:t>
      </w:r>
      <w:r w:rsidR="00735EF3" w:rsidRPr="00DA547B">
        <w:rPr>
          <w:sz w:val="28"/>
          <w:szCs w:val="28"/>
        </w:rPr>
        <w:t>заместител</w:t>
      </w:r>
      <w:r w:rsidR="00F96DF6">
        <w:rPr>
          <w:sz w:val="28"/>
          <w:szCs w:val="28"/>
        </w:rPr>
        <w:t>я</w:t>
      </w:r>
      <w:r w:rsidR="00735EF3" w:rsidRPr="00DA547B">
        <w:rPr>
          <w:sz w:val="28"/>
          <w:szCs w:val="28"/>
        </w:rPr>
        <w:t xml:space="preserve"> директора)</w:t>
      </w:r>
      <w:r w:rsidR="00735EF3" w:rsidRPr="00DA547B">
        <w:rPr>
          <w:rFonts w:eastAsia="Arial Unicode MS"/>
          <w:sz w:val="28"/>
          <w:szCs w:val="28"/>
        </w:rPr>
        <w:t>.</w:t>
      </w:r>
    </w:p>
    <w:p w:rsidR="00E33410" w:rsidRDefault="00E33410" w:rsidP="00DC1744">
      <w:pPr>
        <w:rPr>
          <w:b/>
          <w:sz w:val="28"/>
          <w:szCs w:val="28"/>
        </w:rPr>
      </w:pPr>
    </w:p>
    <w:p w:rsidR="00E33410" w:rsidRDefault="00B90974" w:rsidP="00E33410">
      <w:pPr>
        <w:jc w:val="center"/>
        <w:rPr>
          <w:b/>
          <w:sz w:val="28"/>
          <w:szCs w:val="28"/>
        </w:rPr>
      </w:pPr>
      <w:r w:rsidRPr="00DA547B">
        <w:rPr>
          <w:b/>
          <w:sz w:val="28"/>
          <w:szCs w:val="28"/>
        </w:rPr>
        <w:t xml:space="preserve">Раздел 6. </w:t>
      </w:r>
      <w:r w:rsidR="00AF28C8" w:rsidRPr="00DA547B">
        <w:rPr>
          <w:b/>
          <w:sz w:val="28"/>
          <w:szCs w:val="28"/>
        </w:rPr>
        <w:t>Ответственность</w:t>
      </w:r>
    </w:p>
    <w:p w:rsidR="00E77D38" w:rsidRPr="00DA547B" w:rsidRDefault="00E77D38" w:rsidP="00E33410">
      <w:pPr>
        <w:jc w:val="center"/>
        <w:rPr>
          <w:b/>
          <w:sz w:val="28"/>
          <w:szCs w:val="28"/>
        </w:rPr>
      </w:pPr>
    </w:p>
    <w:p w:rsidR="00B90974" w:rsidRPr="00DA547B" w:rsidRDefault="0045143F" w:rsidP="00DC1744">
      <w:pPr>
        <w:pStyle w:val="3"/>
        <w:keepNext w:val="0"/>
        <w:widowControl w:val="0"/>
        <w:numPr>
          <w:ilvl w:val="1"/>
          <w:numId w:val="10"/>
        </w:numPr>
        <w:tabs>
          <w:tab w:val="num" w:pos="84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B90974" w:rsidRPr="00DA547B">
        <w:rPr>
          <w:rFonts w:ascii="Times New Roman" w:hAnsi="Times New Roman"/>
          <w:b w:val="0"/>
          <w:sz w:val="28"/>
          <w:szCs w:val="28"/>
        </w:rPr>
        <w:t xml:space="preserve">Заведующий </w:t>
      </w:r>
      <w:r w:rsidR="00735EF3" w:rsidRPr="00DA547B">
        <w:rPr>
          <w:rFonts w:ascii="Times New Roman" w:hAnsi="Times New Roman"/>
          <w:b w:val="0"/>
          <w:sz w:val="28"/>
          <w:szCs w:val="28"/>
        </w:rPr>
        <w:t>о</w:t>
      </w:r>
      <w:r w:rsidR="00B90974" w:rsidRPr="00DA547B">
        <w:rPr>
          <w:rFonts w:ascii="Times New Roman" w:hAnsi="Times New Roman"/>
          <w:b w:val="0"/>
          <w:sz w:val="28"/>
          <w:szCs w:val="28"/>
        </w:rPr>
        <w:t xml:space="preserve">тделением несет персональную ответственность за исполнением возложенных на Отделение задач и функций, организацию труда </w:t>
      </w:r>
      <w:r>
        <w:rPr>
          <w:rFonts w:ascii="Times New Roman" w:hAnsi="Times New Roman"/>
          <w:b w:val="0"/>
          <w:sz w:val="28"/>
          <w:szCs w:val="28"/>
        </w:rPr>
        <w:t>сотрудников</w:t>
      </w:r>
      <w:r w:rsidR="00B90974" w:rsidRPr="00DA547B">
        <w:rPr>
          <w:rFonts w:ascii="Times New Roman" w:hAnsi="Times New Roman"/>
          <w:b w:val="0"/>
          <w:sz w:val="28"/>
          <w:szCs w:val="28"/>
        </w:rPr>
        <w:t xml:space="preserve"> Отделения, обеспечение исполнительской и трудовой дисциплины, соблюдение ими правил внутреннего трудового распорядка.</w:t>
      </w:r>
    </w:p>
    <w:p w:rsidR="00B90974" w:rsidRPr="00DA547B" w:rsidRDefault="0045143F" w:rsidP="00DC1744">
      <w:pPr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5EF3" w:rsidRPr="00DA547B">
        <w:rPr>
          <w:sz w:val="28"/>
          <w:szCs w:val="28"/>
        </w:rPr>
        <w:t xml:space="preserve">Сотрудники </w:t>
      </w:r>
      <w:r w:rsidR="00B90974" w:rsidRPr="00DA547B">
        <w:rPr>
          <w:sz w:val="28"/>
          <w:szCs w:val="28"/>
        </w:rPr>
        <w:t>Отделения несут ответственность за качество и своевременность исполнения своих должностных обязанностей.</w:t>
      </w:r>
    </w:p>
    <w:p w:rsidR="00B90974" w:rsidRPr="00DA547B" w:rsidRDefault="0045143F" w:rsidP="00DC1744">
      <w:pPr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5EF3" w:rsidRPr="00DA547B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</w:t>
      </w:r>
      <w:r w:rsidR="00B90974" w:rsidRPr="00DA547B">
        <w:rPr>
          <w:sz w:val="28"/>
          <w:szCs w:val="28"/>
        </w:rPr>
        <w:t xml:space="preserve">Отделения несут дисциплинарную ответственность за неразглашение конфиденциальной информации, полученной о </w:t>
      </w:r>
      <w:r w:rsidR="00B65ED8">
        <w:rPr>
          <w:sz w:val="28"/>
          <w:szCs w:val="28"/>
        </w:rPr>
        <w:t>получателях социальных услуг</w:t>
      </w:r>
      <w:r w:rsidR="00B90974" w:rsidRPr="00DA547B">
        <w:rPr>
          <w:sz w:val="28"/>
          <w:szCs w:val="28"/>
        </w:rPr>
        <w:t>.</w:t>
      </w:r>
    </w:p>
    <w:p w:rsidR="00840467" w:rsidRDefault="0045143F" w:rsidP="00DC1744">
      <w:pPr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35EF3" w:rsidRPr="00DA547B">
        <w:rPr>
          <w:sz w:val="28"/>
          <w:szCs w:val="28"/>
        </w:rPr>
        <w:t>Сотрудники</w:t>
      </w:r>
      <w:r w:rsidR="00B90974" w:rsidRPr="00DA547B">
        <w:rPr>
          <w:sz w:val="28"/>
          <w:szCs w:val="28"/>
        </w:rPr>
        <w:t xml:space="preserve"> Отделения несут ответственность за достоверность информации, предоставляемой в вышестоящие органы, средства массовой информации.</w:t>
      </w:r>
    </w:p>
    <w:p w:rsidR="00F403E4" w:rsidRDefault="00F403E4" w:rsidP="00DC1744">
      <w:pPr>
        <w:jc w:val="both"/>
        <w:rPr>
          <w:sz w:val="28"/>
          <w:szCs w:val="28"/>
        </w:rPr>
      </w:pPr>
    </w:p>
    <w:p w:rsidR="00B1069E" w:rsidRDefault="00B1069E" w:rsidP="00DC1744">
      <w:pPr>
        <w:ind w:right="21"/>
        <w:rPr>
          <w:sz w:val="28"/>
          <w:szCs w:val="28"/>
        </w:rPr>
      </w:pPr>
    </w:p>
    <w:p w:rsidR="008F05F8" w:rsidRPr="00D151D9" w:rsidRDefault="008F05F8" w:rsidP="00DC1744">
      <w:pPr>
        <w:ind w:right="21"/>
        <w:rPr>
          <w:sz w:val="28"/>
          <w:szCs w:val="28"/>
        </w:rPr>
      </w:pPr>
      <w:r w:rsidRPr="00D151D9">
        <w:rPr>
          <w:sz w:val="28"/>
          <w:szCs w:val="28"/>
        </w:rPr>
        <w:t>Разработчик:</w:t>
      </w:r>
      <w:r w:rsidR="00E33410">
        <w:rPr>
          <w:sz w:val="28"/>
          <w:szCs w:val="28"/>
        </w:rPr>
        <w:tab/>
      </w:r>
      <w:r w:rsidR="00E33410">
        <w:rPr>
          <w:sz w:val="28"/>
          <w:szCs w:val="28"/>
        </w:rPr>
        <w:tab/>
      </w:r>
      <w:r w:rsidR="00E33410">
        <w:rPr>
          <w:sz w:val="28"/>
          <w:szCs w:val="28"/>
        </w:rPr>
        <w:tab/>
      </w:r>
      <w:r w:rsidR="00E33410">
        <w:rPr>
          <w:sz w:val="28"/>
          <w:szCs w:val="28"/>
        </w:rPr>
        <w:tab/>
      </w:r>
      <w:r w:rsidR="00E33410">
        <w:rPr>
          <w:sz w:val="28"/>
          <w:szCs w:val="28"/>
        </w:rPr>
        <w:tab/>
        <w:t>____________</w:t>
      </w:r>
      <w:r w:rsidR="00E33410">
        <w:rPr>
          <w:sz w:val="28"/>
          <w:szCs w:val="28"/>
        </w:rPr>
        <w:tab/>
        <w:t xml:space="preserve">    Э.Н. Казарина</w:t>
      </w:r>
      <w:r w:rsidRPr="00D151D9">
        <w:rPr>
          <w:sz w:val="28"/>
          <w:szCs w:val="28"/>
        </w:rPr>
        <w:t xml:space="preserve">                        </w:t>
      </w:r>
    </w:p>
    <w:p w:rsidR="008F05F8" w:rsidRPr="00770B39" w:rsidRDefault="008F05F8" w:rsidP="00DC1744">
      <w:pPr>
        <w:ind w:right="21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70B39">
        <w:rPr>
          <w:sz w:val="16"/>
          <w:szCs w:val="16"/>
        </w:rPr>
        <w:t>личная подпись</w:t>
      </w:r>
      <w:r>
        <w:rPr>
          <w:sz w:val="16"/>
          <w:szCs w:val="16"/>
        </w:rPr>
        <w:t xml:space="preserve">                            расшифровка подписи</w:t>
      </w:r>
    </w:p>
    <w:p w:rsidR="00DC1744" w:rsidRDefault="00DC1744" w:rsidP="00DC1744">
      <w:pPr>
        <w:ind w:right="21"/>
        <w:rPr>
          <w:sz w:val="28"/>
          <w:szCs w:val="28"/>
        </w:rPr>
      </w:pPr>
    </w:p>
    <w:p w:rsidR="00E33410" w:rsidRDefault="008F05F8" w:rsidP="00E33410">
      <w:pPr>
        <w:ind w:right="21"/>
        <w:rPr>
          <w:sz w:val="28"/>
          <w:szCs w:val="28"/>
        </w:rPr>
      </w:pPr>
      <w:r>
        <w:rPr>
          <w:sz w:val="28"/>
          <w:szCs w:val="28"/>
        </w:rPr>
        <w:t>Руководите</w:t>
      </w:r>
      <w:r w:rsidR="00E33410">
        <w:rPr>
          <w:sz w:val="28"/>
          <w:szCs w:val="28"/>
        </w:rPr>
        <w:t xml:space="preserve">ль подразделения  </w:t>
      </w:r>
      <w:r w:rsidR="00E33410">
        <w:rPr>
          <w:sz w:val="28"/>
          <w:szCs w:val="28"/>
        </w:rPr>
        <w:tab/>
      </w:r>
      <w:r w:rsidR="00E33410">
        <w:rPr>
          <w:sz w:val="28"/>
          <w:szCs w:val="28"/>
        </w:rPr>
        <w:tab/>
        <w:t xml:space="preserve"> ___________            </w:t>
      </w:r>
      <w:r w:rsidR="00E33410" w:rsidRPr="00E33410">
        <w:rPr>
          <w:sz w:val="28"/>
          <w:szCs w:val="28"/>
        </w:rPr>
        <w:t xml:space="preserve">Э.Н. Казарина                        </w:t>
      </w:r>
      <w:r w:rsidRPr="00D151D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</w:t>
      </w:r>
      <w:r w:rsidRPr="00D1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33410">
        <w:rPr>
          <w:sz w:val="28"/>
          <w:szCs w:val="28"/>
        </w:rPr>
        <w:t xml:space="preserve">                     </w:t>
      </w:r>
    </w:p>
    <w:p w:rsidR="00E33410" w:rsidRDefault="00E33410" w:rsidP="00E33410">
      <w:pPr>
        <w:ind w:right="21"/>
        <w:rPr>
          <w:sz w:val="28"/>
          <w:szCs w:val="28"/>
        </w:rPr>
      </w:pPr>
    </w:p>
    <w:p w:rsidR="008F05F8" w:rsidRPr="00E33410" w:rsidRDefault="00E33410" w:rsidP="00E33410">
      <w:pPr>
        <w:ind w:left="4956" w:right="21"/>
        <w:rPr>
          <w:sz w:val="28"/>
          <w:szCs w:val="28"/>
        </w:rPr>
      </w:pPr>
      <w:r>
        <w:rPr>
          <w:sz w:val="16"/>
          <w:szCs w:val="16"/>
        </w:rPr>
        <w:t xml:space="preserve">      </w:t>
      </w:r>
      <w:r w:rsidR="008F05F8" w:rsidRPr="00770B39">
        <w:rPr>
          <w:sz w:val="16"/>
          <w:szCs w:val="16"/>
        </w:rPr>
        <w:t xml:space="preserve">личная подпись   </w:t>
      </w:r>
      <w:r w:rsidR="008F05F8">
        <w:rPr>
          <w:sz w:val="16"/>
          <w:szCs w:val="16"/>
        </w:rPr>
        <w:t xml:space="preserve">                          расшифровка подписи</w:t>
      </w:r>
    </w:p>
    <w:p w:rsidR="00FE74F0" w:rsidRDefault="00FE74F0" w:rsidP="00DC1744">
      <w:pPr>
        <w:ind w:right="21"/>
        <w:rPr>
          <w:sz w:val="28"/>
          <w:szCs w:val="28"/>
        </w:rPr>
      </w:pPr>
    </w:p>
    <w:p w:rsidR="008F05F8" w:rsidRPr="00D151D9" w:rsidRDefault="008F05F8" w:rsidP="00DC1744">
      <w:pPr>
        <w:ind w:right="21"/>
        <w:rPr>
          <w:sz w:val="28"/>
          <w:szCs w:val="28"/>
        </w:rPr>
      </w:pPr>
      <w:r w:rsidRPr="00D151D9">
        <w:rPr>
          <w:sz w:val="28"/>
          <w:szCs w:val="28"/>
        </w:rPr>
        <w:t>Согласовано:</w:t>
      </w:r>
    </w:p>
    <w:p w:rsidR="008F05F8" w:rsidRPr="00D151D9" w:rsidRDefault="008F05F8" w:rsidP="00DC1744">
      <w:pPr>
        <w:ind w:right="21"/>
        <w:rPr>
          <w:sz w:val="28"/>
          <w:szCs w:val="28"/>
        </w:rPr>
      </w:pPr>
    </w:p>
    <w:p w:rsidR="008F05F8" w:rsidRPr="002E3FE9" w:rsidRDefault="007E3C27" w:rsidP="00DC1744">
      <w:pPr>
        <w:ind w:right="21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8F05F8">
        <w:rPr>
          <w:sz w:val="28"/>
          <w:szCs w:val="28"/>
        </w:rPr>
        <w:tab/>
      </w:r>
      <w:r w:rsidR="008F05F8">
        <w:rPr>
          <w:sz w:val="28"/>
          <w:szCs w:val="28"/>
        </w:rPr>
        <w:tab/>
      </w:r>
      <w:r w:rsidR="008F05F8">
        <w:rPr>
          <w:sz w:val="28"/>
          <w:szCs w:val="28"/>
        </w:rPr>
        <w:tab/>
      </w:r>
      <w:r>
        <w:rPr>
          <w:sz w:val="28"/>
          <w:szCs w:val="28"/>
        </w:rPr>
        <w:t xml:space="preserve">       ____________                </w:t>
      </w:r>
      <w:r w:rsidR="00CA4E2E">
        <w:rPr>
          <w:sz w:val="28"/>
          <w:szCs w:val="28"/>
        </w:rPr>
        <w:t>А.Н. Дрягина</w:t>
      </w:r>
      <w:r w:rsidR="008F05F8">
        <w:rPr>
          <w:sz w:val="28"/>
          <w:szCs w:val="28"/>
        </w:rPr>
        <w:t xml:space="preserve"> </w:t>
      </w:r>
    </w:p>
    <w:p w:rsidR="002E3FE9" w:rsidRDefault="002E3FE9" w:rsidP="00DC1744">
      <w:pPr>
        <w:ind w:right="21"/>
        <w:rPr>
          <w:sz w:val="28"/>
          <w:szCs w:val="28"/>
        </w:rPr>
      </w:pPr>
    </w:p>
    <w:p w:rsidR="008F05F8" w:rsidRPr="00D151D9" w:rsidRDefault="008F05F8" w:rsidP="00DC1744">
      <w:pPr>
        <w:ind w:right="21"/>
        <w:rPr>
          <w:sz w:val="28"/>
          <w:szCs w:val="28"/>
        </w:rPr>
      </w:pPr>
      <w:r w:rsidRPr="00D151D9"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C27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="007E3C27">
        <w:rPr>
          <w:sz w:val="28"/>
          <w:szCs w:val="28"/>
        </w:rPr>
        <w:t xml:space="preserve">      </w:t>
      </w:r>
      <w:r w:rsidR="00DB181F">
        <w:rPr>
          <w:sz w:val="28"/>
          <w:szCs w:val="28"/>
        </w:rPr>
        <w:t xml:space="preserve">М.Р. </w:t>
      </w:r>
      <w:proofErr w:type="spellStart"/>
      <w:r w:rsidR="00DB181F">
        <w:rPr>
          <w:sz w:val="28"/>
          <w:szCs w:val="28"/>
        </w:rPr>
        <w:t>Яндулова</w:t>
      </w:r>
      <w:bookmarkStart w:id="0" w:name="_GoBack"/>
      <w:bookmarkEnd w:id="0"/>
      <w:proofErr w:type="spellEnd"/>
      <w:r w:rsidR="007E3C27">
        <w:rPr>
          <w:sz w:val="28"/>
          <w:szCs w:val="28"/>
        </w:rPr>
        <w:t xml:space="preserve"> </w:t>
      </w:r>
    </w:p>
    <w:p w:rsidR="002E3FE9" w:rsidRDefault="002E3FE9" w:rsidP="00DC1744">
      <w:pPr>
        <w:ind w:right="21"/>
        <w:rPr>
          <w:sz w:val="28"/>
          <w:szCs w:val="28"/>
        </w:rPr>
      </w:pPr>
    </w:p>
    <w:p w:rsidR="008F05F8" w:rsidRPr="00D151D9" w:rsidRDefault="00055883" w:rsidP="00DC1744">
      <w:pPr>
        <w:ind w:right="21"/>
        <w:rPr>
          <w:sz w:val="28"/>
          <w:szCs w:val="28"/>
        </w:rPr>
      </w:pPr>
      <w:r>
        <w:rPr>
          <w:sz w:val="28"/>
          <w:szCs w:val="28"/>
        </w:rPr>
        <w:t>С</w:t>
      </w:r>
      <w:r w:rsidR="008F05F8" w:rsidRPr="00D151D9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7E3C27">
        <w:rPr>
          <w:sz w:val="28"/>
          <w:szCs w:val="28"/>
        </w:rPr>
        <w:t>по кадрам</w:t>
      </w:r>
      <w:r w:rsidR="007E3C27">
        <w:rPr>
          <w:sz w:val="28"/>
          <w:szCs w:val="28"/>
        </w:rPr>
        <w:tab/>
      </w:r>
      <w:r w:rsidR="007E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7E3C27">
        <w:rPr>
          <w:sz w:val="28"/>
          <w:szCs w:val="28"/>
        </w:rPr>
        <w:t xml:space="preserve">      </w:t>
      </w:r>
      <w:r w:rsidR="008F05F8">
        <w:rPr>
          <w:sz w:val="28"/>
          <w:szCs w:val="28"/>
        </w:rPr>
        <w:t>____________</w:t>
      </w:r>
      <w:r w:rsidR="008F05F8">
        <w:rPr>
          <w:sz w:val="28"/>
          <w:szCs w:val="28"/>
        </w:rPr>
        <w:tab/>
      </w:r>
      <w:r w:rsidR="00E33410">
        <w:rPr>
          <w:sz w:val="28"/>
          <w:szCs w:val="28"/>
        </w:rPr>
        <w:t xml:space="preserve">      А.А. </w:t>
      </w:r>
      <w:proofErr w:type="spellStart"/>
      <w:r w:rsidR="00E33410">
        <w:rPr>
          <w:sz w:val="28"/>
          <w:szCs w:val="28"/>
        </w:rPr>
        <w:t>Бебнева</w:t>
      </w:r>
      <w:proofErr w:type="spellEnd"/>
    </w:p>
    <w:p w:rsidR="008F05F8" w:rsidRPr="00D151D9" w:rsidRDefault="008F05F8" w:rsidP="00DC1744">
      <w:pPr>
        <w:ind w:right="21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="007E3C27">
        <w:rPr>
          <w:sz w:val="28"/>
          <w:szCs w:val="28"/>
        </w:rPr>
        <w:t xml:space="preserve">      </w:t>
      </w:r>
    </w:p>
    <w:p w:rsidR="00B1069E" w:rsidRDefault="00B1069E" w:rsidP="00DC1744">
      <w:pPr>
        <w:ind w:right="21"/>
        <w:rPr>
          <w:sz w:val="28"/>
          <w:szCs w:val="28"/>
        </w:rPr>
      </w:pPr>
    </w:p>
    <w:p w:rsidR="00CA4E2E" w:rsidRDefault="008F05F8" w:rsidP="00DC1744">
      <w:pPr>
        <w:ind w:right="21"/>
        <w:rPr>
          <w:sz w:val="20"/>
          <w:szCs w:val="20"/>
        </w:rPr>
      </w:pPr>
      <w:r w:rsidRPr="00D151D9">
        <w:rPr>
          <w:sz w:val="28"/>
          <w:szCs w:val="28"/>
        </w:rPr>
        <w:t>Ознакомлен</w:t>
      </w:r>
      <w:r w:rsidR="002E3FE9">
        <w:rPr>
          <w:sz w:val="28"/>
          <w:szCs w:val="28"/>
        </w:rPr>
        <w:t>ы</w:t>
      </w:r>
      <w:r w:rsidRPr="00D151D9">
        <w:rPr>
          <w:sz w:val="28"/>
          <w:szCs w:val="28"/>
        </w:rPr>
        <w:t>:</w:t>
      </w:r>
      <w:r w:rsidR="002E3FE9" w:rsidRPr="002E3FE9">
        <w:rPr>
          <w:sz w:val="20"/>
          <w:szCs w:val="20"/>
        </w:rPr>
        <w:t xml:space="preserve"> </w:t>
      </w:r>
    </w:p>
    <w:p w:rsidR="00853FAD" w:rsidRDefault="00853FAD" w:rsidP="00DC1744">
      <w:pPr>
        <w:ind w:right="21"/>
        <w:rPr>
          <w:sz w:val="20"/>
          <w:szCs w:val="20"/>
        </w:rPr>
      </w:pPr>
    </w:p>
    <w:p w:rsidR="00CA4E2E" w:rsidRDefault="00CA4E2E" w:rsidP="00DC1744">
      <w:pPr>
        <w:ind w:right="21"/>
        <w:rPr>
          <w:sz w:val="20"/>
          <w:szCs w:val="20"/>
        </w:rPr>
      </w:pPr>
    </w:p>
    <w:p w:rsidR="00CA4E2E" w:rsidRDefault="00CA4E2E" w:rsidP="00CA4E2E">
      <w:pPr>
        <w:ind w:right="21"/>
        <w:rPr>
          <w:sz w:val="28"/>
          <w:szCs w:val="28"/>
        </w:rPr>
      </w:pPr>
      <w:r>
        <w:rPr>
          <w:sz w:val="28"/>
          <w:szCs w:val="28"/>
        </w:rPr>
        <w:t>Методист</w:t>
      </w:r>
    </w:p>
    <w:p w:rsidR="00CA4E2E" w:rsidRPr="00770B39" w:rsidRDefault="00CA4E2E" w:rsidP="00CA4E2E">
      <w:pPr>
        <w:ind w:right="21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>__________________</w:t>
      </w:r>
      <w:r w:rsidRPr="00D151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____________</w:t>
      </w:r>
    </w:p>
    <w:p w:rsidR="007E3C27" w:rsidRDefault="002E3FE9" w:rsidP="00DC1744">
      <w:pPr>
        <w:ind w:right="21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CA4E2E">
        <w:rPr>
          <w:sz w:val="20"/>
          <w:szCs w:val="20"/>
        </w:rPr>
        <w:t>Ф.И.О</w:t>
      </w:r>
      <w:r w:rsidR="00CA4E2E">
        <w:rPr>
          <w:sz w:val="20"/>
          <w:szCs w:val="20"/>
        </w:rPr>
        <w:tab/>
        <w:t xml:space="preserve">                                          личная подпись</w:t>
      </w:r>
      <w:r w:rsidR="00CA4E2E">
        <w:rPr>
          <w:sz w:val="20"/>
          <w:szCs w:val="20"/>
        </w:rPr>
        <w:tab/>
      </w:r>
      <w:r w:rsidR="00CA4E2E">
        <w:rPr>
          <w:sz w:val="20"/>
          <w:szCs w:val="20"/>
        </w:rPr>
        <w:tab/>
        <w:t xml:space="preserve">        </w:t>
      </w:r>
      <w:r w:rsidR="00CA4E2E" w:rsidRPr="003E78B9">
        <w:rPr>
          <w:sz w:val="20"/>
          <w:szCs w:val="20"/>
        </w:rPr>
        <w:t xml:space="preserve">     дата</w:t>
      </w:r>
      <w:proofErr w:type="gramEnd"/>
    </w:p>
    <w:p w:rsidR="007E3C27" w:rsidRDefault="007E3C27" w:rsidP="00DC1744">
      <w:pPr>
        <w:ind w:right="21"/>
        <w:rPr>
          <w:sz w:val="20"/>
          <w:szCs w:val="20"/>
        </w:rPr>
      </w:pPr>
    </w:p>
    <w:p w:rsidR="00EF69C1" w:rsidRDefault="00EF69C1" w:rsidP="00DC1744">
      <w:pPr>
        <w:ind w:right="21"/>
        <w:rPr>
          <w:sz w:val="28"/>
          <w:szCs w:val="28"/>
        </w:rPr>
      </w:pPr>
    </w:p>
    <w:p w:rsidR="00E33410" w:rsidRDefault="00E33410" w:rsidP="00DC1744">
      <w:pPr>
        <w:ind w:right="21"/>
        <w:rPr>
          <w:sz w:val="28"/>
          <w:szCs w:val="28"/>
        </w:rPr>
      </w:pPr>
      <w:r>
        <w:rPr>
          <w:sz w:val="28"/>
          <w:szCs w:val="28"/>
        </w:rPr>
        <w:t>Инженер по АСУП</w:t>
      </w:r>
    </w:p>
    <w:p w:rsidR="00EF69C1" w:rsidRPr="00770B39" w:rsidRDefault="00EB5A71" w:rsidP="00DC1744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9C1">
        <w:rPr>
          <w:sz w:val="28"/>
          <w:szCs w:val="28"/>
        </w:rPr>
        <w:t>_________________</w:t>
      </w:r>
      <w:r w:rsidR="00EF69C1">
        <w:rPr>
          <w:sz w:val="28"/>
          <w:szCs w:val="28"/>
        </w:rPr>
        <w:tab/>
        <w:t>__________________</w:t>
      </w:r>
      <w:r w:rsidR="00EF69C1" w:rsidRPr="00D151D9">
        <w:rPr>
          <w:sz w:val="28"/>
          <w:szCs w:val="28"/>
        </w:rPr>
        <w:t xml:space="preserve">    </w:t>
      </w:r>
      <w:r w:rsidR="00EF69C1">
        <w:rPr>
          <w:sz w:val="28"/>
          <w:szCs w:val="28"/>
        </w:rPr>
        <w:t xml:space="preserve"> ____________</w:t>
      </w:r>
    </w:p>
    <w:p w:rsidR="002C4E9F" w:rsidRPr="002C4E9F" w:rsidRDefault="00EF69C1" w:rsidP="00DC1744">
      <w:pPr>
        <w:ind w:right="21"/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Ф.И.О</w:t>
      </w:r>
      <w:r>
        <w:rPr>
          <w:sz w:val="20"/>
          <w:szCs w:val="20"/>
        </w:rPr>
        <w:tab/>
        <w:t xml:space="preserve">                                          личная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3E78B9">
        <w:rPr>
          <w:sz w:val="20"/>
          <w:szCs w:val="20"/>
        </w:rPr>
        <w:t xml:space="preserve">     дата</w:t>
      </w:r>
      <w:r w:rsidRPr="00D151D9">
        <w:rPr>
          <w:sz w:val="28"/>
          <w:szCs w:val="28"/>
        </w:rPr>
        <w:t xml:space="preserve">                      </w:t>
      </w:r>
      <w:proofErr w:type="gramEnd"/>
    </w:p>
    <w:sectPr w:rsidR="002C4E9F" w:rsidRPr="002C4E9F" w:rsidSect="00B16AA9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8F" w:rsidRDefault="00272D8F">
      <w:r>
        <w:separator/>
      </w:r>
    </w:p>
  </w:endnote>
  <w:endnote w:type="continuationSeparator" w:id="0">
    <w:p w:rsidR="00272D8F" w:rsidRDefault="0027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57" w:rsidRDefault="0040586D" w:rsidP="006378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35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3557" w:rsidRDefault="00AD3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8F" w:rsidRDefault="00272D8F">
      <w:r>
        <w:separator/>
      </w:r>
    </w:p>
  </w:footnote>
  <w:footnote w:type="continuationSeparator" w:id="0">
    <w:p w:rsidR="00272D8F" w:rsidRDefault="0027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>
    <w:nsid w:val="05EA7FAE"/>
    <w:multiLevelType w:val="multilevel"/>
    <w:tmpl w:val="FB3601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CE2D68"/>
    <w:multiLevelType w:val="multilevel"/>
    <w:tmpl w:val="CA18A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E3D7B"/>
    <w:multiLevelType w:val="multilevel"/>
    <w:tmpl w:val="7070E0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2B4867"/>
    <w:multiLevelType w:val="multilevel"/>
    <w:tmpl w:val="AADEB3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4F7820"/>
    <w:multiLevelType w:val="multilevel"/>
    <w:tmpl w:val="704476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7570D81"/>
    <w:multiLevelType w:val="multilevel"/>
    <w:tmpl w:val="CC300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3500B1"/>
    <w:multiLevelType w:val="multilevel"/>
    <w:tmpl w:val="8E9EC9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97C051A"/>
    <w:multiLevelType w:val="multilevel"/>
    <w:tmpl w:val="CC300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E4F2CA8"/>
    <w:multiLevelType w:val="multilevel"/>
    <w:tmpl w:val="CA3CFF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96F5BF8"/>
    <w:multiLevelType w:val="multilevel"/>
    <w:tmpl w:val="EA7665C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37786B"/>
    <w:multiLevelType w:val="multilevel"/>
    <w:tmpl w:val="D48A38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59A31A7F"/>
    <w:multiLevelType w:val="multilevel"/>
    <w:tmpl w:val="CFCC82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CB261F8"/>
    <w:multiLevelType w:val="multilevel"/>
    <w:tmpl w:val="319C787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8A01EE7"/>
    <w:multiLevelType w:val="multilevel"/>
    <w:tmpl w:val="931290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055549"/>
    <w:multiLevelType w:val="multilevel"/>
    <w:tmpl w:val="510A73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5261436"/>
    <w:multiLevelType w:val="multilevel"/>
    <w:tmpl w:val="0B8EA5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E53046"/>
    <w:multiLevelType w:val="multilevel"/>
    <w:tmpl w:val="5BCC1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6"/>
  </w:num>
  <w:num w:numId="9">
    <w:abstractNumId w:val="0"/>
  </w:num>
  <w:num w:numId="10">
    <w:abstractNumId w:val="8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5"/>
    <w:rsid w:val="0001114B"/>
    <w:rsid w:val="00011718"/>
    <w:rsid w:val="00022220"/>
    <w:rsid w:val="000225EA"/>
    <w:rsid w:val="0002652E"/>
    <w:rsid w:val="00041A1F"/>
    <w:rsid w:val="000450B2"/>
    <w:rsid w:val="00053F83"/>
    <w:rsid w:val="00055883"/>
    <w:rsid w:val="00065670"/>
    <w:rsid w:val="0008333C"/>
    <w:rsid w:val="0009052C"/>
    <w:rsid w:val="000A33E3"/>
    <w:rsid w:val="000A45BD"/>
    <w:rsid w:val="000A66D9"/>
    <w:rsid w:val="000A6A3F"/>
    <w:rsid w:val="000D5E46"/>
    <w:rsid w:val="000E5AD6"/>
    <w:rsid w:val="000E5CD1"/>
    <w:rsid w:val="00105CD4"/>
    <w:rsid w:val="001111FB"/>
    <w:rsid w:val="001148D8"/>
    <w:rsid w:val="00115ECB"/>
    <w:rsid w:val="001165FD"/>
    <w:rsid w:val="00120E13"/>
    <w:rsid w:val="00125891"/>
    <w:rsid w:val="0012608C"/>
    <w:rsid w:val="00133E49"/>
    <w:rsid w:val="00136459"/>
    <w:rsid w:val="00142178"/>
    <w:rsid w:val="00142263"/>
    <w:rsid w:val="0015722C"/>
    <w:rsid w:val="001603C9"/>
    <w:rsid w:val="001622FB"/>
    <w:rsid w:val="00162943"/>
    <w:rsid w:val="0016372D"/>
    <w:rsid w:val="001668E1"/>
    <w:rsid w:val="00171B28"/>
    <w:rsid w:val="001737F3"/>
    <w:rsid w:val="00173F41"/>
    <w:rsid w:val="00177DE7"/>
    <w:rsid w:val="00180F69"/>
    <w:rsid w:val="00185963"/>
    <w:rsid w:val="00191C2F"/>
    <w:rsid w:val="001C36C5"/>
    <w:rsid w:val="001C45AB"/>
    <w:rsid w:val="001C62D4"/>
    <w:rsid w:val="001D0506"/>
    <w:rsid w:val="001D5F0E"/>
    <w:rsid w:val="001D6400"/>
    <w:rsid w:val="001F79FC"/>
    <w:rsid w:val="00213279"/>
    <w:rsid w:val="00266AA1"/>
    <w:rsid w:val="00272D8F"/>
    <w:rsid w:val="00282F95"/>
    <w:rsid w:val="002848A2"/>
    <w:rsid w:val="00291C9B"/>
    <w:rsid w:val="002A3D77"/>
    <w:rsid w:val="002C022A"/>
    <w:rsid w:val="002C0DEE"/>
    <w:rsid w:val="002C13B2"/>
    <w:rsid w:val="002C3B24"/>
    <w:rsid w:val="002C4E9F"/>
    <w:rsid w:val="002C7836"/>
    <w:rsid w:val="002D2FD5"/>
    <w:rsid w:val="002D40D2"/>
    <w:rsid w:val="002D5575"/>
    <w:rsid w:val="002D70C0"/>
    <w:rsid w:val="002E3FE9"/>
    <w:rsid w:val="00300D0E"/>
    <w:rsid w:val="003069F0"/>
    <w:rsid w:val="00313479"/>
    <w:rsid w:val="00323DCD"/>
    <w:rsid w:val="00341402"/>
    <w:rsid w:val="003471C3"/>
    <w:rsid w:val="00390BB0"/>
    <w:rsid w:val="003A0B19"/>
    <w:rsid w:val="003A5FBB"/>
    <w:rsid w:val="003B5D49"/>
    <w:rsid w:val="003C7349"/>
    <w:rsid w:val="003D6FB4"/>
    <w:rsid w:val="003E3D6A"/>
    <w:rsid w:val="003F4D09"/>
    <w:rsid w:val="0040586D"/>
    <w:rsid w:val="00412B1A"/>
    <w:rsid w:val="00412F1D"/>
    <w:rsid w:val="00413C46"/>
    <w:rsid w:val="00415BCA"/>
    <w:rsid w:val="00421094"/>
    <w:rsid w:val="004210A0"/>
    <w:rsid w:val="00421F7C"/>
    <w:rsid w:val="004226DE"/>
    <w:rsid w:val="00423EF9"/>
    <w:rsid w:val="00424D9C"/>
    <w:rsid w:val="00425EE4"/>
    <w:rsid w:val="00430656"/>
    <w:rsid w:val="00432E57"/>
    <w:rsid w:val="00441B10"/>
    <w:rsid w:val="00442B80"/>
    <w:rsid w:val="0044602F"/>
    <w:rsid w:val="0045143F"/>
    <w:rsid w:val="0045491C"/>
    <w:rsid w:val="00466199"/>
    <w:rsid w:val="00497239"/>
    <w:rsid w:val="00497E36"/>
    <w:rsid w:val="004A1F20"/>
    <w:rsid w:val="004A224C"/>
    <w:rsid w:val="004C4B81"/>
    <w:rsid w:val="004D3B41"/>
    <w:rsid w:val="004E76E7"/>
    <w:rsid w:val="004F283F"/>
    <w:rsid w:val="004F4336"/>
    <w:rsid w:val="004F6302"/>
    <w:rsid w:val="00501129"/>
    <w:rsid w:val="00530B53"/>
    <w:rsid w:val="00541249"/>
    <w:rsid w:val="005412B2"/>
    <w:rsid w:val="0056307B"/>
    <w:rsid w:val="00576A1F"/>
    <w:rsid w:val="005A1BAC"/>
    <w:rsid w:val="005A3034"/>
    <w:rsid w:val="005B54D6"/>
    <w:rsid w:val="005C0254"/>
    <w:rsid w:val="005C62F9"/>
    <w:rsid w:val="005E3635"/>
    <w:rsid w:val="005E3911"/>
    <w:rsid w:val="005F5123"/>
    <w:rsid w:val="005F7A8E"/>
    <w:rsid w:val="00604546"/>
    <w:rsid w:val="0061330F"/>
    <w:rsid w:val="006167E4"/>
    <w:rsid w:val="006219CF"/>
    <w:rsid w:val="00624412"/>
    <w:rsid w:val="00630F81"/>
    <w:rsid w:val="0063786F"/>
    <w:rsid w:val="00661A3B"/>
    <w:rsid w:val="00670077"/>
    <w:rsid w:val="006724B0"/>
    <w:rsid w:val="006731A2"/>
    <w:rsid w:val="00697FFC"/>
    <w:rsid w:val="006A1E21"/>
    <w:rsid w:val="006B0CCF"/>
    <w:rsid w:val="006B2747"/>
    <w:rsid w:val="006B30C2"/>
    <w:rsid w:val="006B5ED2"/>
    <w:rsid w:val="006C32FF"/>
    <w:rsid w:val="006C5033"/>
    <w:rsid w:val="006E6AC3"/>
    <w:rsid w:val="006F0EEF"/>
    <w:rsid w:val="006F2213"/>
    <w:rsid w:val="006F7E21"/>
    <w:rsid w:val="00704B26"/>
    <w:rsid w:val="00705E44"/>
    <w:rsid w:val="0071042F"/>
    <w:rsid w:val="00713ED7"/>
    <w:rsid w:val="00714531"/>
    <w:rsid w:val="007312DB"/>
    <w:rsid w:val="00735EF3"/>
    <w:rsid w:val="007374A7"/>
    <w:rsid w:val="00743B4B"/>
    <w:rsid w:val="00745051"/>
    <w:rsid w:val="0075333B"/>
    <w:rsid w:val="00755BE3"/>
    <w:rsid w:val="00757FCE"/>
    <w:rsid w:val="00763C30"/>
    <w:rsid w:val="007756B2"/>
    <w:rsid w:val="00776E82"/>
    <w:rsid w:val="0078694F"/>
    <w:rsid w:val="00795540"/>
    <w:rsid w:val="007A43DC"/>
    <w:rsid w:val="007A460D"/>
    <w:rsid w:val="007A4C31"/>
    <w:rsid w:val="007A6143"/>
    <w:rsid w:val="007B4CE2"/>
    <w:rsid w:val="007B4E3E"/>
    <w:rsid w:val="007C0854"/>
    <w:rsid w:val="007C2E85"/>
    <w:rsid w:val="007C3488"/>
    <w:rsid w:val="007D0C54"/>
    <w:rsid w:val="007E2DD8"/>
    <w:rsid w:val="007E3C27"/>
    <w:rsid w:val="007E433C"/>
    <w:rsid w:val="007F1D53"/>
    <w:rsid w:val="00823604"/>
    <w:rsid w:val="00830704"/>
    <w:rsid w:val="008312AC"/>
    <w:rsid w:val="00832C79"/>
    <w:rsid w:val="00840467"/>
    <w:rsid w:val="00840676"/>
    <w:rsid w:val="008429E3"/>
    <w:rsid w:val="00842A7F"/>
    <w:rsid w:val="008459DD"/>
    <w:rsid w:val="00851900"/>
    <w:rsid w:val="00853FAD"/>
    <w:rsid w:val="00866E34"/>
    <w:rsid w:val="00877FA0"/>
    <w:rsid w:val="00893F7E"/>
    <w:rsid w:val="0089726C"/>
    <w:rsid w:val="00897390"/>
    <w:rsid w:val="00897AC5"/>
    <w:rsid w:val="008A5771"/>
    <w:rsid w:val="008C396E"/>
    <w:rsid w:val="008C606A"/>
    <w:rsid w:val="008D4937"/>
    <w:rsid w:val="008D5D15"/>
    <w:rsid w:val="008D6359"/>
    <w:rsid w:val="008E6F34"/>
    <w:rsid w:val="008F05F8"/>
    <w:rsid w:val="008F4DAB"/>
    <w:rsid w:val="00903560"/>
    <w:rsid w:val="00905ADC"/>
    <w:rsid w:val="00910096"/>
    <w:rsid w:val="0091407D"/>
    <w:rsid w:val="00916DF4"/>
    <w:rsid w:val="00921709"/>
    <w:rsid w:val="009249F5"/>
    <w:rsid w:val="00945E61"/>
    <w:rsid w:val="009552BA"/>
    <w:rsid w:val="009560FD"/>
    <w:rsid w:val="009800F1"/>
    <w:rsid w:val="00986148"/>
    <w:rsid w:val="00990E64"/>
    <w:rsid w:val="00992439"/>
    <w:rsid w:val="0099754A"/>
    <w:rsid w:val="009A02EF"/>
    <w:rsid w:val="009A6889"/>
    <w:rsid w:val="009B74A9"/>
    <w:rsid w:val="009C3FCD"/>
    <w:rsid w:val="009D207A"/>
    <w:rsid w:val="009D5037"/>
    <w:rsid w:val="00A00330"/>
    <w:rsid w:val="00A1412B"/>
    <w:rsid w:val="00A23A39"/>
    <w:rsid w:val="00A2739D"/>
    <w:rsid w:val="00A334BB"/>
    <w:rsid w:val="00A3378E"/>
    <w:rsid w:val="00A360D4"/>
    <w:rsid w:val="00A40908"/>
    <w:rsid w:val="00A4698F"/>
    <w:rsid w:val="00A53BF8"/>
    <w:rsid w:val="00A67887"/>
    <w:rsid w:val="00A7163F"/>
    <w:rsid w:val="00A724A0"/>
    <w:rsid w:val="00A9573A"/>
    <w:rsid w:val="00AA5EF3"/>
    <w:rsid w:val="00AB080A"/>
    <w:rsid w:val="00AB57D5"/>
    <w:rsid w:val="00AB6E64"/>
    <w:rsid w:val="00AC20D6"/>
    <w:rsid w:val="00AC5BE9"/>
    <w:rsid w:val="00AC77BC"/>
    <w:rsid w:val="00AD3557"/>
    <w:rsid w:val="00AD5F33"/>
    <w:rsid w:val="00AD75D4"/>
    <w:rsid w:val="00AF28C8"/>
    <w:rsid w:val="00B071C3"/>
    <w:rsid w:val="00B1069E"/>
    <w:rsid w:val="00B1135E"/>
    <w:rsid w:val="00B12026"/>
    <w:rsid w:val="00B16AA9"/>
    <w:rsid w:val="00B21365"/>
    <w:rsid w:val="00B3004B"/>
    <w:rsid w:val="00B32CE0"/>
    <w:rsid w:val="00B5643C"/>
    <w:rsid w:val="00B65E28"/>
    <w:rsid w:val="00B65ED8"/>
    <w:rsid w:val="00B70F21"/>
    <w:rsid w:val="00B7514D"/>
    <w:rsid w:val="00B8078B"/>
    <w:rsid w:val="00B90974"/>
    <w:rsid w:val="00B95C79"/>
    <w:rsid w:val="00B9776D"/>
    <w:rsid w:val="00BB0672"/>
    <w:rsid w:val="00BB352E"/>
    <w:rsid w:val="00BB63DC"/>
    <w:rsid w:val="00BC3944"/>
    <w:rsid w:val="00BC4EB4"/>
    <w:rsid w:val="00BD7183"/>
    <w:rsid w:val="00BE09B0"/>
    <w:rsid w:val="00BF10AD"/>
    <w:rsid w:val="00BF1D60"/>
    <w:rsid w:val="00BF556B"/>
    <w:rsid w:val="00C00F50"/>
    <w:rsid w:val="00C02D4B"/>
    <w:rsid w:val="00C231C9"/>
    <w:rsid w:val="00C47D63"/>
    <w:rsid w:val="00C6448D"/>
    <w:rsid w:val="00C65803"/>
    <w:rsid w:val="00C71E50"/>
    <w:rsid w:val="00C81058"/>
    <w:rsid w:val="00C824A8"/>
    <w:rsid w:val="00C86FAC"/>
    <w:rsid w:val="00C87107"/>
    <w:rsid w:val="00CA4E2E"/>
    <w:rsid w:val="00CC55ED"/>
    <w:rsid w:val="00CD1A35"/>
    <w:rsid w:val="00CD2A30"/>
    <w:rsid w:val="00CD4153"/>
    <w:rsid w:val="00CE35BF"/>
    <w:rsid w:val="00CF0F63"/>
    <w:rsid w:val="00D0349F"/>
    <w:rsid w:val="00D1161E"/>
    <w:rsid w:val="00D12954"/>
    <w:rsid w:val="00D273C8"/>
    <w:rsid w:val="00D304D8"/>
    <w:rsid w:val="00D52D09"/>
    <w:rsid w:val="00D5399B"/>
    <w:rsid w:val="00D54D62"/>
    <w:rsid w:val="00D57736"/>
    <w:rsid w:val="00D65D68"/>
    <w:rsid w:val="00D661F4"/>
    <w:rsid w:val="00D84E1D"/>
    <w:rsid w:val="00DA0EB0"/>
    <w:rsid w:val="00DA4957"/>
    <w:rsid w:val="00DA547B"/>
    <w:rsid w:val="00DA6A2D"/>
    <w:rsid w:val="00DB181F"/>
    <w:rsid w:val="00DB5999"/>
    <w:rsid w:val="00DC1744"/>
    <w:rsid w:val="00DC7DBF"/>
    <w:rsid w:val="00DD6FD8"/>
    <w:rsid w:val="00DE1192"/>
    <w:rsid w:val="00DE485D"/>
    <w:rsid w:val="00DE5A63"/>
    <w:rsid w:val="00E060D2"/>
    <w:rsid w:val="00E20C87"/>
    <w:rsid w:val="00E23EB3"/>
    <w:rsid w:val="00E247C1"/>
    <w:rsid w:val="00E27061"/>
    <w:rsid w:val="00E30595"/>
    <w:rsid w:val="00E31399"/>
    <w:rsid w:val="00E33410"/>
    <w:rsid w:val="00E35B4C"/>
    <w:rsid w:val="00E366B8"/>
    <w:rsid w:val="00E40E9E"/>
    <w:rsid w:val="00E520D7"/>
    <w:rsid w:val="00E65FB6"/>
    <w:rsid w:val="00E677D4"/>
    <w:rsid w:val="00E70295"/>
    <w:rsid w:val="00E750EA"/>
    <w:rsid w:val="00E77D38"/>
    <w:rsid w:val="00E9377E"/>
    <w:rsid w:val="00E9446E"/>
    <w:rsid w:val="00EB5A71"/>
    <w:rsid w:val="00EB6241"/>
    <w:rsid w:val="00EC3E8B"/>
    <w:rsid w:val="00ED1BDB"/>
    <w:rsid w:val="00ED4D86"/>
    <w:rsid w:val="00EE6CF3"/>
    <w:rsid w:val="00EF1418"/>
    <w:rsid w:val="00EF417C"/>
    <w:rsid w:val="00EF69C1"/>
    <w:rsid w:val="00F013EE"/>
    <w:rsid w:val="00F17160"/>
    <w:rsid w:val="00F20CAC"/>
    <w:rsid w:val="00F20F91"/>
    <w:rsid w:val="00F3453B"/>
    <w:rsid w:val="00F34DDF"/>
    <w:rsid w:val="00F403E4"/>
    <w:rsid w:val="00F429E8"/>
    <w:rsid w:val="00F60DDF"/>
    <w:rsid w:val="00F84691"/>
    <w:rsid w:val="00F96DF6"/>
    <w:rsid w:val="00FB7772"/>
    <w:rsid w:val="00FC35FD"/>
    <w:rsid w:val="00FD7BAE"/>
    <w:rsid w:val="00FE1615"/>
    <w:rsid w:val="00FE55AB"/>
    <w:rsid w:val="00FE74F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8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AA9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F403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8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786F"/>
  </w:style>
  <w:style w:type="paragraph" w:styleId="a5">
    <w:name w:val="header"/>
    <w:basedOn w:val="a"/>
    <w:rsid w:val="00A7163F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B12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B120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16AA9"/>
    <w:rPr>
      <w:rFonts w:eastAsia="Arial Unicode MS"/>
      <w:b/>
      <w:sz w:val="28"/>
    </w:rPr>
  </w:style>
  <w:style w:type="character" w:customStyle="1" w:styleId="30">
    <w:name w:val="Заголовок 3 Знак"/>
    <w:basedOn w:val="a0"/>
    <w:link w:val="3"/>
    <w:semiHidden/>
    <w:rsid w:val="00B65E28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8D5D1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D5D15"/>
    <w:rPr>
      <w:sz w:val="28"/>
    </w:rPr>
  </w:style>
  <w:style w:type="paragraph" w:styleId="a9">
    <w:name w:val="Body Text Indent"/>
    <w:basedOn w:val="a"/>
    <w:link w:val="aa"/>
    <w:rsid w:val="008E6F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E6F34"/>
    <w:rPr>
      <w:sz w:val="24"/>
      <w:szCs w:val="24"/>
    </w:rPr>
  </w:style>
  <w:style w:type="paragraph" w:styleId="ab">
    <w:name w:val="Balloon Text"/>
    <w:basedOn w:val="a"/>
    <w:link w:val="ac"/>
    <w:rsid w:val="00EB5A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B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8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AA9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F403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8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786F"/>
  </w:style>
  <w:style w:type="paragraph" w:styleId="a5">
    <w:name w:val="header"/>
    <w:basedOn w:val="a"/>
    <w:rsid w:val="00A7163F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B12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B120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16AA9"/>
    <w:rPr>
      <w:rFonts w:eastAsia="Arial Unicode MS"/>
      <w:b/>
      <w:sz w:val="28"/>
    </w:rPr>
  </w:style>
  <w:style w:type="character" w:customStyle="1" w:styleId="30">
    <w:name w:val="Заголовок 3 Знак"/>
    <w:basedOn w:val="a0"/>
    <w:link w:val="3"/>
    <w:semiHidden/>
    <w:rsid w:val="00B65E28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8D5D1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D5D15"/>
    <w:rPr>
      <w:sz w:val="28"/>
    </w:rPr>
  </w:style>
  <w:style w:type="paragraph" w:styleId="a9">
    <w:name w:val="Body Text Indent"/>
    <w:basedOn w:val="a"/>
    <w:link w:val="aa"/>
    <w:rsid w:val="008E6F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E6F34"/>
    <w:rPr>
      <w:sz w:val="24"/>
      <w:szCs w:val="24"/>
    </w:rPr>
  </w:style>
  <w:style w:type="paragraph" w:styleId="ab">
    <w:name w:val="Balloon Text"/>
    <w:basedOn w:val="a"/>
    <w:link w:val="ac"/>
    <w:rsid w:val="00EB5A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B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sobes</dc:creator>
  <cp:lastModifiedBy>Zelenskii</cp:lastModifiedBy>
  <cp:revision>6</cp:revision>
  <cp:lastPrinted>2021-02-01T12:50:00Z</cp:lastPrinted>
  <dcterms:created xsi:type="dcterms:W3CDTF">2021-02-01T12:31:00Z</dcterms:created>
  <dcterms:modified xsi:type="dcterms:W3CDTF">2021-02-01T12:52:00Z</dcterms:modified>
</cp:coreProperties>
</file>